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ED81" w14:textId="77777777" w:rsidR="00C430CD" w:rsidRPr="00C430CD" w:rsidRDefault="00C430CD" w:rsidP="00C430CD">
      <w:pPr>
        <w:widowControl w:val="0"/>
        <w:autoSpaceDE w:val="0"/>
        <w:autoSpaceDN w:val="0"/>
        <w:spacing w:before="8" w:after="0" w:line="240" w:lineRule="auto"/>
        <w:rPr>
          <w:rFonts w:ascii="Times New Roman" w:eastAsia="Times New Roman" w:hAnsi="Times New Roman" w:cs="Times New Roman"/>
          <w:sz w:val="13"/>
          <w:szCs w:val="24"/>
          <w:lang w:bidi="en-US"/>
        </w:rPr>
      </w:pPr>
      <w:r w:rsidRPr="00C430CD">
        <w:rPr>
          <w:rFonts w:ascii="Times New Roman" w:eastAsia="Times New Roman" w:hAnsi="Times New Roman" w:cs="Times New Roman"/>
          <w:noProof/>
          <w:sz w:val="20"/>
          <w:szCs w:val="24"/>
        </w:rPr>
        <mc:AlternateContent>
          <mc:Choice Requires="wps">
            <w:drawing>
              <wp:anchor distT="45720" distB="45720" distL="114300" distR="114300" simplePos="0" relativeHeight="251659264" behindDoc="0" locked="0" layoutInCell="1" allowOverlap="1" wp14:anchorId="189AEC65" wp14:editId="0A6B9338">
                <wp:simplePos x="0" y="0"/>
                <wp:positionH relativeFrom="margin">
                  <wp:posOffset>1913255</wp:posOffset>
                </wp:positionH>
                <wp:positionV relativeFrom="margin">
                  <wp:posOffset>-635</wp:posOffset>
                </wp:positionV>
                <wp:extent cx="2112010" cy="3189605"/>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189605"/>
                        </a:xfrm>
                        <a:prstGeom prst="rect">
                          <a:avLst/>
                        </a:prstGeom>
                        <a:solidFill>
                          <a:srgbClr val="FFFFFF"/>
                        </a:solidFill>
                        <a:ln w="9525">
                          <a:noFill/>
                          <a:miter lim="800000"/>
                          <a:headEnd/>
                          <a:tailEnd/>
                        </a:ln>
                      </wps:spPr>
                      <wps:txbx>
                        <w:txbxContent>
                          <w:p w14:paraId="5549D9C5" w14:textId="77777777" w:rsidR="00DC1C33" w:rsidRDefault="00DC1C33" w:rsidP="00C430CD">
                            <w:pPr>
                              <w:jc w:val="center"/>
                              <w:rPr>
                                <w:color w:val="5B9BD5" w:themeColor="accent1"/>
                                <w:sz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343349" w14:textId="77777777" w:rsidR="00DC1C33" w:rsidRPr="007B384B" w:rsidRDefault="00DC1C33" w:rsidP="00C430CD">
                            <w:pPr>
                              <w:jc w:val="center"/>
                              <w:rPr>
                                <w:color w:val="5B9BD5" w:themeColor="accent1"/>
                                <w:sz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inline distT="0" distB="0" distL="0" distR="0" wp14:anchorId="4162CE97" wp14:editId="069C5113">
                                  <wp:extent cx="1747579" cy="1658679"/>
                                  <wp:effectExtent l="0" t="0" r="508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6495" cy="167663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AEC65" id="_x0000_t202" coordsize="21600,21600" o:spt="202" path="m,l,21600r21600,l21600,xe">
                <v:stroke joinstyle="miter"/>
                <v:path gradientshapeok="t" o:connecttype="rect"/>
              </v:shapetype>
              <v:shape id="Text Box 2" o:spid="_x0000_s1026" type="#_x0000_t202" style="position:absolute;margin-left:150.65pt;margin-top:-.05pt;width:166.3pt;height:251.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" stroked="f">
                <v:textbox>
                  <w:txbxContent>
                    <w:p w14:paraId="5549D9C5" w14:textId="77777777" w:rsidR="00DC1C33" w:rsidRDefault="00DC1C33" w:rsidP="00C430CD">
                      <w:pPr>
                        <w:jc w:val="center"/>
                        <w:rPr>
                          <w:color w:val="5B9BD5" w:themeColor="accent1"/>
                          <w:sz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343349" w14:textId="77777777" w:rsidR="00DC1C33" w:rsidRPr="007B384B" w:rsidRDefault="00DC1C33" w:rsidP="00C430CD">
                      <w:pPr>
                        <w:jc w:val="center"/>
                        <w:rPr>
                          <w:color w:val="5B9BD5" w:themeColor="accent1"/>
                          <w:sz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inline distT="0" distB="0" distL="0" distR="0" wp14:anchorId="4162CE97" wp14:editId="069C5113">
                            <wp:extent cx="1747579" cy="1658679"/>
                            <wp:effectExtent l="0" t="0" r="508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6495" cy="1676633"/>
                                    </a:xfrm>
                                    <a:prstGeom prst="rect">
                                      <a:avLst/>
                                    </a:prstGeom>
                                  </pic:spPr>
                                </pic:pic>
                              </a:graphicData>
                            </a:graphic>
                          </wp:inline>
                        </w:drawing>
                      </w:r>
                    </w:p>
                  </w:txbxContent>
                </v:textbox>
                <w10:wrap type="square" anchorx="margin" anchory="margin"/>
              </v:shape>
            </w:pict>
          </mc:Fallback>
        </mc:AlternateContent>
      </w:r>
    </w:p>
    <w:p w14:paraId="52071A98" w14:textId="77777777" w:rsidR="00C430CD" w:rsidRPr="00C430CD" w:rsidRDefault="00C430CD" w:rsidP="00C430CD">
      <w:pPr>
        <w:widowControl w:val="0"/>
        <w:autoSpaceDE w:val="0"/>
        <w:autoSpaceDN w:val="0"/>
        <w:spacing w:after="0" w:line="240" w:lineRule="auto"/>
        <w:ind w:left="9140"/>
        <w:rPr>
          <w:rFonts w:ascii="Times New Roman" w:eastAsia="Times New Roman" w:hAnsi="Times New Roman" w:cs="Times New Roman"/>
          <w:sz w:val="20"/>
          <w:szCs w:val="24"/>
          <w:lang w:bidi="en-US"/>
        </w:rPr>
      </w:pPr>
    </w:p>
    <w:p w14:paraId="759423EA" w14:textId="77777777" w:rsidR="00C430CD" w:rsidRPr="00C430CD" w:rsidRDefault="00C430CD" w:rsidP="00C430CD">
      <w:pPr>
        <w:widowControl w:val="0"/>
        <w:autoSpaceDE w:val="0"/>
        <w:autoSpaceDN w:val="0"/>
        <w:spacing w:after="0" w:line="240" w:lineRule="auto"/>
        <w:rPr>
          <w:rFonts w:ascii="Times New Roman" w:eastAsia="Times New Roman" w:hAnsi="Times New Roman" w:cs="Times New Roman"/>
          <w:sz w:val="20"/>
          <w:szCs w:val="24"/>
          <w:lang w:bidi="en-US"/>
        </w:rPr>
      </w:pPr>
    </w:p>
    <w:p w14:paraId="4F32BB06" w14:textId="77777777" w:rsidR="00C430CD" w:rsidRPr="00C430CD" w:rsidRDefault="00C430CD" w:rsidP="00C430CD">
      <w:pPr>
        <w:widowControl w:val="0"/>
        <w:autoSpaceDE w:val="0"/>
        <w:autoSpaceDN w:val="0"/>
        <w:spacing w:after="0" w:line="240" w:lineRule="auto"/>
        <w:rPr>
          <w:rFonts w:ascii="Times New Roman" w:eastAsia="Times New Roman" w:hAnsi="Times New Roman" w:cs="Times New Roman"/>
          <w:sz w:val="20"/>
          <w:szCs w:val="24"/>
          <w:lang w:bidi="en-US"/>
        </w:rPr>
      </w:pPr>
    </w:p>
    <w:p w14:paraId="683DA820" w14:textId="77777777" w:rsidR="00C430CD" w:rsidRPr="00C430CD" w:rsidRDefault="00C430CD" w:rsidP="00C430CD">
      <w:pPr>
        <w:widowControl w:val="0"/>
        <w:autoSpaceDE w:val="0"/>
        <w:autoSpaceDN w:val="0"/>
        <w:spacing w:after="0" w:line="240" w:lineRule="auto"/>
        <w:rPr>
          <w:rFonts w:ascii="Times New Roman" w:eastAsia="Times New Roman" w:hAnsi="Times New Roman" w:cs="Times New Roman"/>
          <w:sz w:val="20"/>
          <w:szCs w:val="24"/>
          <w:lang w:bidi="en-US"/>
        </w:rPr>
      </w:pPr>
    </w:p>
    <w:p w14:paraId="2067B063" w14:textId="77777777" w:rsidR="00C430CD" w:rsidRPr="00C430CD" w:rsidRDefault="00C430CD" w:rsidP="00C430CD">
      <w:pPr>
        <w:widowControl w:val="0"/>
        <w:autoSpaceDE w:val="0"/>
        <w:autoSpaceDN w:val="0"/>
        <w:spacing w:after="0" w:line="240" w:lineRule="auto"/>
        <w:rPr>
          <w:rFonts w:ascii="Times New Roman" w:eastAsia="Times New Roman" w:hAnsi="Times New Roman" w:cs="Times New Roman"/>
          <w:sz w:val="20"/>
          <w:szCs w:val="24"/>
          <w:lang w:bidi="en-US"/>
        </w:rPr>
      </w:pPr>
    </w:p>
    <w:p w14:paraId="44E69ADC" w14:textId="77777777" w:rsidR="00C430CD" w:rsidRPr="00C430CD" w:rsidRDefault="00C430CD" w:rsidP="00C430CD">
      <w:pPr>
        <w:widowControl w:val="0"/>
        <w:autoSpaceDE w:val="0"/>
        <w:autoSpaceDN w:val="0"/>
        <w:spacing w:after="0" w:line="240" w:lineRule="auto"/>
        <w:rPr>
          <w:rFonts w:ascii="Times New Roman" w:eastAsia="Times New Roman" w:hAnsi="Times New Roman" w:cs="Times New Roman"/>
          <w:sz w:val="20"/>
          <w:szCs w:val="24"/>
          <w:lang w:bidi="en-US"/>
        </w:rPr>
      </w:pPr>
    </w:p>
    <w:p w14:paraId="5DCFBC0B" w14:textId="77777777" w:rsidR="00C430CD" w:rsidRPr="00C430CD" w:rsidRDefault="00C430CD" w:rsidP="00C430CD">
      <w:pPr>
        <w:widowControl w:val="0"/>
        <w:autoSpaceDE w:val="0"/>
        <w:autoSpaceDN w:val="0"/>
        <w:spacing w:after="0" w:line="240" w:lineRule="auto"/>
        <w:rPr>
          <w:rFonts w:ascii="Times New Roman" w:eastAsia="Times New Roman" w:hAnsi="Times New Roman" w:cs="Times New Roman"/>
          <w:sz w:val="20"/>
          <w:szCs w:val="24"/>
          <w:lang w:bidi="en-US"/>
        </w:rPr>
      </w:pPr>
    </w:p>
    <w:p w14:paraId="056DCED6" w14:textId="77777777" w:rsidR="00C430CD" w:rsidRPr="00C430CD" w:rsidRDefault="00C430CD" w:rsidP="00C430CD">
      <w:pPr>
        <w:widowControl w:val="0"/>
        <w:autoSpaceDE w:val="0"/>
        <w:autoSpaceDN w:val="0"/>
        <w:spacing w:after="0" w:line="240" w:lineRule="auto"/>
        <w:rPr>
          <w:rFonts w:ascii="Times New Roman" w:eastAsia="Times New Roman" w:hAnsi="Times New Roman" w:cs="Times New Roman"/>
          <w:sz w:val="20"/>
          <w:szCs w:val="24"/>
          <w:lang w:bidi="en-US"/>
        </w:rPr>
      </w:pPr>
    </w:p>
    <w:p w14:paraId="60A49D3D" w14:textId="77777777" w:rsidR="00C430CD" w:rsidRPr="00C430CD" w:rsidRDefault="00C430CD" w:rsidP="00C430CD">
      <w:pPr>
        <w:widowControl w:val="0"/>
        <w:autoSpaceDE w:val="0"/>
        <w:autoSpaceDN w:val="0"/>
        <w:spacing w:after="0" w:line="240" w:lineRule="auto"/>
        <w:rPr>
          <w:rFonts w:ascii="Times New Roman" w:eastAsia="Times New Roman" w:hAnsi="Times New Roman" w:cs="Times New Roman"/>
          <w:sz w:val="20"/>
          <w:szCs w:val="24"/>
          <w:lang w:bidi="en-US"/>
        </w:rPr>
      </w:pPr>
    </w:p>
    <w:p w14:paraId="26312187" w14:textId="77777777" w:rsidR="00C430CD" w:rsidRPr="00C430CD" w:rsidRDefault="00C430CD" w:rsidP="00C430CD">
      <w:pPr>
        <w:widowControl w:val="0"/>
        <w:autoSpaceDE w:val="0"/>
        <w:autoSpaceDN w:val="0"/>
        <w:spacing w:after="0" w:line="240" w:lineRule="auto"/>
        <w:rPr>
          <w:rFonts w:ascii="Times New Roman" w:eastAsia="Times New Roman" w:hAnsi="Times New Roman" w:cs="Times New Roman"/>
          <w:sz w:val="20"/>
          <w:szCs w:val="24"/>
          <w:lang w:bidi="en-US"/>
        </w:rPr>
      </w:pPr>
    </w:p>
    <w:p w14:paraId="45DFEEE4" w14:textId="77777777" w:rsidR="00C430CD" w:rsidRPr="00C430CD" w:rsidRDefault="00C430CD" w:rsidP="00C430CD">
      <w:pPr>
        <w:widowControl w:val="0"/>
        <w:autoSpaceDE w:val="0"/>
        <w:autoSpaceDN w:val="0"/>
        <w:spacing w:before="200" w:after="0" w:line="240" w:lineRule="auto"/>
        <w:ind w:left="140" w:right="375"/>
        <w:jc w:val="center"/>
        <w:rPr>
          <w:rFonts w:ascii="Times New Roman" w:eastAsia="Times New Roman" w:hAnsi="Times New Roman" w:cs="Times New Roman"/>
          <w:b/>
          <w:sz w:val="52"/>
          <w:lang w:bidi="en-US"/>
        </w:rPr>
      </w:pPr>
    </w:p>
    <w:p w14:paraId="3ADC792B" w14:textId="77777777" w:rsidR="00C430CD" w:rsidRPr="00C430CD" w:rsidRDefault="00C430CD" w:rsidP="00C430CD">
      <w:pPr>
        <w:widowControl w:val="0"/>
        <w:autoSpaceDE w:val="0"/>
        <w:autoSpaceDN w:val="0"/>
        <w:spacing w:before="200" w:after="0" w:line="240" w:lineRule="auto"/>
        <w:ind w:left="140" w:right="375"/>
        <w:jc w:val="center"/>
        <w:rPr>
          <w:rFonts w:ascii="Times New Roman" w:eastAsia="Times New Roman" w:hAnsi="Times New Roman" w:cs="Times New Roman"/>
          <w:b/>
          <w:sz w:val="52"/>
          <w:lang w:bidi="en-US"/>
        </w:rPr>
      </w:pPr>
    </w:p>
    <w:p w14:paraId="37214661" w14:textId="77777777" w:rsidR="00C430CD" w:rsidRPr="00C430CD" w:rsidRDefault="00C430CD" w:rsidP="00C430CD">
      <w:pPr>
        <w:widowControl w:val="0"/>
        <w:autoSpaceDE w:val="0"/>
        <w:autoSpaceDN w:val="0"/>
        <w:spacing w:before="200" w:after="0" w:line="240" w:lineRule="auto"/>
        <w:ind w:left="140" w:right="375"/>
        <w:jc w:val="center"/>
        <w:rPr>
          <w:rFonts w:ascii="Times New Roman" w:eastAsia="Times New Roman" w:hAnsi="Times New Roman" w:cs="Times New Roman"/>
          <w:b/>
          <w:sz w:val="52"/>
          <w:lang w:bidi="en-US"/>
        </w:rPr>
      </w:pPr>
    </w:p>
    <w:p w14:paraId="6F0715A1" w14:textId="77777777" w:rsidR="003E46D9" w:rsidRPr="003E46D9" w:rsidRDefault="003E46D9" w:rsidP="003E46D9">
      <w:pPr>
        <w:widowControl w:val="0"/>
        <w:autoSpaceDE w:val="0"/>
        <w:autoSpaceDN w:val="0"/>
        <w:spacing w:before="200" w:after="0" w:line="240" w:lineRule="auto"/>
        <w:ind w:left="140" w:right="375"/>
        <w:jc w:val="center"/>
        <w:rPr>
          <w:rFonts w:ascii="Times New Roman" w:eastAsia="Times New Roman" w:hAnsi="Times New Roman" w:cs="Times New Roman"/>
          <w:b/>
          <w:sz w:val="40"/>
          <w:szCs w:val="40"/>
          <w:lang w:bidi="en-US"/>
        </w:rPr>
      </w:pPr>
    </w:p>
    <w:p w14:paraId="11FE6DED" w14:textId="77777777" w:rsidR="00C430CD" w:rsidRPr="00C430CD" w:rsidRDefault="00C430CD" w:rsidP="00C430CD">
      <w:pPr>
        <w:widowControl w:val="0"/>
        <w:autoSpaceDE w:val="0"/>
        <w:autoSpaceDN w:val="0"/>
        <w:spacing w:before="10" w:after="0" w:line="240" w:lineRule="auto"/>
        <w:rPr>
          <w:rFonts w:ascii="Times New Roman" w:eastAsia="Times New Roman" w:hAnsi="Times New Roman" w:cs="Times New Roman"/>
          <w:b/>
          <w:sz w:val="71"/>
          <w:szCs w:val="24"/>
          <w:lang w:bidi="en-US"/>
        </w:rPr>
      </w:pPr>
    </w:p>
    <w:p w14:paraId="68CBDF2F" w14:textId="77777777" w:rsidR="00C430CD" w:rsidRPr="00C430CD" w:rsidRDefault="00C430CD" w:rsidP="00C430CD">
      <w:pPr>
        <w:widowControl w:val="0"/>
        <w:autoSpaceDE w:val="0"/>
        <w:autoSpaceDN w:val="0"/>
        <w:spacing w:after="0" w:line="240" w:lineRule="auto"/>
        <w:ind w:left="138" w:right="375"/>
        <w:jc w:val="center"/>
        <w:outlineLvl w:val="0"/>
        <w:rPr>
          <w:rFonts w:ascii="Times New Roman" w:eastAsia="Times New Roman" w:hAnsi="Times New Roman" w:cs="Times New Roman"/>
          <w:b/>
          <w:bCs/>
          <w:sz w:val="32"/>
          <w:szCs w:val="32"/>
          <w:lang w:bidi="en-US"/>
        </w:rPr>
      </w:pPr>
      <w:r w:rsidRPr="00C430CD">
        <w:rPr>
          <w:rFonts w:ascii="Times New Roman" w:eastAsia="Times New Roman" w:hAnsi="Times New Roman" w:cs="Times New Roman"/>
          <w:b/>
          <w:bCs/>
          <w:sz w:val="32"/>
          <w:szCs w:val="32"/>
          <w:lang w:bidi="en-US"/>
        </w:rPr>
        <w:t>Request for Proposals for</w:t>
      </w:r>
    </w:p>
    <w:p w14:paraId="703DEFDA" w14:textId="2D6F4726" w:rsidR="00C430CD" w:rsidRPr="00C430CD" w:rsidRDefault="00C430CD" w:rsidP="00C430CD">
      <w:pPr>
        <w:widowControl w:val="0"/>
        <w:autoSpaceDE w:val="0"/>
        <w:autoSpaceDN w:val="0"/>
        <w:spacing w:before="2" w:after="0" w:line="365" w:lineRule="exact"/>
        <w:ind w:left="135" w:right="375"/>
        <w:jc w:val="center"/>
        <w:rPr>
          <w:rFonts w:ascii="Times New Roman" w:eastAsia="Times New Roman" w:hAnsi="Times New Roman" w:cs="Times New Roman"/>
          <w:b/>
          <w:sz w:val="32"/>
          <w:lang w:bidi="en-US"/>
        </w:rPr>
      </w:pPr>
      <w:r w:rsidRPr="006856E7">
        <w:rPr>
          <w:rFonts w:ascii="Times New Roman" w:eastAsia="Times New Roman" w:hAnsi="Times New Roman" w:cs="Times New Roman"/>
          <w:b/>
          <w:sz w:val="32"/>
          <w:lang w:bidi="en-US"/>
        </w:rPr>
        <w:t xml:space="preserve">Queens </w:t>
      </w:r>
      <w:r w:rsidR="006856E7" w:rsidRPr="006856E7">
        <w:rPr>
          <w:rFonts w:ascii="Times New Roman" w:eastAsia="Times New Roman" w:hAnsi="Times New Roman" w:cs="Times New Roman"/>
          <w:b/>
          <w:sz w:val="32"/>
          <w:lang w:bidi="en-US"/>
        </w:rPr>
        <w:t xml:space="preserve">District Attorney </w:t>
      </w:r>
      <w:r w:rsidRPr="006856E7">
        <w:rPr>
          <w:rFonts w:ascii="Times New Roman" w:eastAsia="Times New Roman" w:hAnsi="Times New Roman" w:cs="Times New Roman"/>
          <w:b/>
          <w:sz w:val="32"/>
          <w:lang w:bidi="en-US"/>
        </w:rPr>
        <w:t xml:space="preserve">Community </w:t>
      </w:r>
      <w:r w:rsidR="00F05008">
        <w:rPr>
          <w:rFonts w:ascii="Times New Roman" w:eastAsia="Times New Roman" w:hAnsi="Times New Roman" w:cs="Times New Roman"/>
          <w:b/>
          <w:sz w:val="32"/>
          <w:lang w:bidi="en-US"/>
        </w:rPr>
        <w:t xml:space="preserve">Youth Development and </w:t>
      </w:r>
      <w:r w:rsidR="00374830">
        <w:rPr>
          <w:rFonts w:ascii="Times New Roman" w:eastAsia="Times New Roman" w:hAnsi="Times New Roman" w:cs="Times New Roman"/>
          <w:b/>
          <w:sz w:val="32"/>
          <w:lang w:bidi="en-US"/>
        </w:rPr>
        <w:t xml:space="preserve">Crime </w:t>
      </w:r>
      <w:r w:rsidRPr="00C430CD">
        <w:rPr>
          <w:rFonts w:ascii="Times New Roman" w:eastAsia="Times New Roman" w:hAnsi="Times New Roman" w:cs="Times New Roman"/>
          <w:b/>
          <w:sz w:val="32"/>
          <w:lang w:bidi="en-US"/>
        </w:rPr>
        <w:t>Prevention Project</w:t>
      </w:r>
    </w:p>
    <w:p w14:paraId="6D653E02" w14:textId="77777777" w:rsidR="00C430CD" w:rsidRPr="00C430CD" w:rsidRDefault="00C430CD" w:rsidP="00C430CD">
      <w:pPr>
        <w:rPr>
          <w:rFonts w:ascii="Times New Roman" w:hAnsi="Times New Roman" w:cs="Times New Roman"/>
          <w:b/>
          <w:sz w:val="24"/>
          <w:szCs w:val="24"/>
        </w:rPr>
      </w:pPr>
    </w:p>
    <w:p w14:paraId="4E54D9EA" w14:textId="3195DB35" w:rsidR="003E46D9" w:rsidRDefault="00C430CD" w:rsidP="003E46D9">
      <w:pPr>
        <w:jc w:val="center"/>
        <w:rPr>
          <w:rFonts w:ascii="Times New Roman" w:hAnsi="Times New Roman" w:cs="Times New Roman"/>
          <w:b/>
          <w:sz w:val="24"/>
          <w:szCs w:val="24"/>
        </w:rPr>
      </w:pPr>
      <w:r>
        <w:rPr>
          <w:rFonts w:ascii="Times New Roman" w:hAnsi="Times New Roman" w:cs="Times New Roman"/>
          <w:b/>
          <w:sz w:val="24"/>
          <w:szCs w:val="24"/>
        </w:rPr>
        <w:br w:type="page"/>
      </w:r>
      <w:r w:rsidR="003E46D9">
        <w:rPr>
          <w:rFonts w:ascii="Times New Roman" w:hAnsi="Times New Roman" w:cs="Times New Roman"/>
          <w:b/>
          <w:sz w:val="24"/>
          <w:szCs w:val="24"/>
        </w:rPr>
        <w:lastRenderedPageBreak/>
        <w:t>Table of Contents</w:t>
      </w:r>
    </w:p>
    <w:p w14:paraId="037E7B30" w14:textId="66524D1C" w:rsidR="003E46D9" w:rsidRDefault="003E46D9" w:rsidP="003E46D9">
      <w:pPr>
        <w:rPr>
          <w:rFonts w:ascii="Times New Roman" w:hAnsi="Times New Roman" w:cs="Times New Roman"/>
          <w:b/>
          <w:sz w:val="24"/>
          <w:szCs w:val="24"/>
        </w:rPr>
      </w:pPr>
    </w:p>
    <w:p w14:paraId="7E650B60" w14:textId="45E9B206" w:rsidR="003E46D9" w:rsidRDefault="008E1A16" w:rsidP="00E80CF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Introduction</w:t>
      </w:r>
      <w:r w:rsidR="003E46D9" w:rsidRPr="003E46D9">
        <w:rPr>
          <w:rFonts w:ascii="Times New Roman" w:hAnsi="Times New Roman" w:cs="Times New Roman"/>
          <w:b/>
          <w:sz w:val="24"/>
          <w:szCs w:val="24"/>
        </w:rPr>
        <w:t xml:space="preserve"> ………………………………………………………………</w:t>
      </w:r>
      <w:proofErr w:type="gramStart"/>
      <w:r w:rsidR="003E46D9" w:rsidRPr="003E46D9">
        <w:rPr>
          <w:rFonts w:ascii="Times New Roman" w:hAnsi="Times New Roman" w:cs="Times New Roman"/>
          <w:b/>
          <w:sz w:val="24"/>
          <w:szCs w:val="24"/>
        </w:rPr>
        <w:t>….</w:t>
      </w:r>
      <w:r w:rsidR="006228F0">
        <w:rPr>
          <w:rFonts w:ascii="Times New Roman" w:hAnsi="Times New Roman" w:cs="Times New Roman"/>
          <w:b/>
          <w:sz w:val="24"/>
          <w:szCs w:val="24"/>
        </w:rPr>
        <w:t>.</w:t>
      </w:r>
      <w:proofErr w:type="gramEnd"/>
      <w:r w:rsidR="005A3C9A">
        <w:rPr>
          <w:rFonts w:ascii="Times New Roman" w:hAnsi="Times New Roman" w:cs="Times New Roman"/>
          <w:b/>
          <w:sz w:val="24"/>
          <w:szCs w:val="24"/>
        </w:rPr>
        <w:t>3</w:t>
      </w:r>
    </w:p>
    <w:p w14:paraId="3EAF1DBF" w14:textId="57243E2F" w:rsidR="005A3C9A" w:rsidRDefault="005A3C9A" w:rsidP="00E80CF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Overview……………………………………………………………………...</w:t>
      </w:r>
      <w:r w:rsidR="006228F0">
        <w:rPr>
          <w:rFonts w:ascii="Times New Roman" w:hAnsi="Times New Roman" w:cs="Times New Roman"/>
          <w:b/>
          <w:sz w:val="24"/>
          <w:szCs w:val="24"/>
        </w:rPr>
        <w:t>.</w:t>
      </w:r>
      <w:r w:rsidR="00557624">
        <w:rPr>
          <w:rFonts w:ascii="Times New Roman" w:hAnsi="Times New Roman" w:cs="Times New Roman"/>
          <w:b/>
          <w:sz w:val="24"/>
          <w:szCs w:val="24"/>
        </w:rPr>
        <w:t>6</w:t>
      </w:r>
    </w:p>
    <w:p w14:paraId="587E7C67" w14:textId="00188EA5" w:rsidR="005A3C9A" w:rsidRDefault="005A3C9A" w:rsidP="00E80CF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Scope of Services………………………………………………</w:t>
      </w:r>
      <w:r w:rsidR="00DF1B87">
        <w:rPr>
          <w:rFonts w:ascii="Times New Roman" w:hAnsi="Times New Roman" w:cs="Times New Roman"/>
          <w:b/>
          <w:sz w:val="24"/>
          <w:szCs w:val="24"/>
        </w:rPr>
        <w:t>………</w:t>
      </w:r>
      <w:r w:rsidR="00E21038">
        <w:rPr>
          <w:rFonts w:ascii="Times New Roman" w:hAnsi="Times New Roman" w:cs="Times New Roman"/>
          <w:b/>
          <w:sz w:val="24"/>
          <w:szCs w:val="24"/>
        </w:rPr>
        <w:t>…</w:t>
      </w:r>
      <w:r w:rsidR="00DF1B87">
        <w:rPr>
          <w:rFonts w:ascii="Times New Roman" w:hAnsi="Times New Roman" w:cs="Times New Roman"/>
          <w:b/>
          <w:sz w:val="24"/>
          <w:szCs w:val="24"/>
        </w:rPr>
        <w:t>…</w:t>
      </w:r>
      <w:r w:rsidR="00362ECD">
        <w:rPr>
          <w:rFonts w:ascii="Times New Roman" w:hAnsi="Times New Roman" w:cs="Times New Roman"/>
          <w:b/>
          <w:sz w:val="24"/>
          <w:szCs w:val="24"/>
        </w:rPr>
        <w:t>.</w:t>
      </w:r>
      <w:r w:rsidR="00DF1B87">
        <w:rPr>
          <w:rFonts w:ascii="Times New Roman" w:hAnsi="Times New Roman" w:cs="Times New Roman"/>
          <w:b/>
          <w:sz w:val="24"/>
          <w:szCs w:val="24"/>
        </w:rPr>
        <w:t>..</w:t>
      </w:r>
      <w:r w:rsidR="00AE35E8">
        <w:rPr>
          <w:rFonts w:ascii="Times New Roman" w:hAnsi="Times New Roman" w:cs="Times New Roman"/>
          <w:b/>
          <w:sz w:val="24"/>
          <w:szCs w:val="24"/>
        </w:rPr>
        <w:t>7</w:t>
      </w:r>
    </w:p>
    <w:p w14:paraId="4A622D64" w14:textId="2D6281A4" w:rsidR="005A3C9A" w:rsidRDefault="005A3C9A" w:rsidP="00E80CF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Proposal Content and Format………………………………………………</w:t>
      </w:r>
      <w:r w:rsidR="00362ECD">
        <w:rPr>
          <w:rFonts w:ascii="Times New Roman" w:hAnsi="Times New Roman" w:cs="Times New Roman"/>
          <w:b/>
          <w:sz w:val="24"/>
          <w:szCs w:val="24"/>
        </w:rPr>
        <w:t>.</w:t>
      </w:r>
      <w:r w:rsidR="00AE35E8">
        <w:rPr>
          <w:rFonts w:ascii="Times New Roman" w:hAnsi="Times New Roman" w:cs="Times New Roman"/>
          <w:b/>
          <w:sz w:val="24"/>
          <w:szCs w:val="24"/>
        </w:rPr>
        <w:t>8</w:t>
      </w:r>
    </w:p>
    <w:p w14:paraId="791C5371" w14:textId="247276D4" w:rsidR="005A3C9A" w:rsidRDefault="005A3C9A" w:rsidP="00E80CF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Proposal Evaluation and Contract Award </w:t>
      </w:r>
      <w:r w:rsidR="00BD0F08">
        <w:rPr>
          <w:rFonts w:ascii="Times New Roman" w:hAnsi="Times New Roman" w:cs="Times New Roman"/>
          <w:b/>
          <w:sz w:val="24"/>
          <w:szCs w:val="24"/>
        </w:rPr>
        <w:t>Procedures</w:t>
      </w:r>
      <w:r>
        <w:rPr>
          <w:rFonts w:ascii="Times New Roman" w:hAnsi="Times New Roman" w:cs="Times New Roman"/>
          <w:b/>
          <w:sz w:val="24"/>
          <w:szCs w:val="24"/>
        </w:rPr>
        <w:t>……………</w:t>
      </w:r>
      <w:r w:rsidR="00362ECD">
        <w:rPr>
          <w:rFonts w:ascii="Times New Roman" w:hAnsi="Times New Roman" w:cs="Times New Roman"/>
          <w:b/>
          <w:sz w:val="24"/>
          <w:szCs w:val="24"/>
        </w:rPr>
        <w:t>……</w:t>
      </w:r>
      <w:r w:rsidR="006228F0">
        <w:rPr>
          <w:rFonts w:ascii="Times New Roman" w:hAnsi="Times New Roman" w:cs="Times New Roman"/>
          <w:b/>
          <w:sz w:val="24"/>
          <w:szCs w:val="24"/>
        </w:rPr>
        <w:t>…</w:t>
      </w:r>
      <w:r w:rsidR="00362ECD">
        <w:rPr>
          <w:rFonts w:ascii="Times New Roman" w:hAnsi="Times New Roman" w:cs="Times New Roman"/>
          <w:b/>
          <w:sz w:val="24"/>
          <w:szCs w:val="24"/>
        </w:rPr>
        <w:t>1</w:t>
      </w:r>
      <w:r w:rsidR="00B05106">
        <w:rPr>
          <w:rFonts w:ascii="Times New Roman" w:hAnsi="Times New Roman" w:cs="Times New Roman"/>
          <w:b/>
          <w:sz w:val="24"/>
          <w:szCs w:val="24"/>
        </w:rPr>
        <w:t>3</w:t>
      </w:r>
    </w:p>
    <w:p w14:paraId="3C40DD09" w14:textId="5645701E" w:rsidR="005A3C9A" w:rsidRDefault="005A3C9A" w:rsidP="00E80CF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Appendices…………………………………………………………………</w:t>
      </w:r>
      <w:r w:rsidR="00362ECD">
        <w:rPr>
          <w:rFonts w:ascii="Times New Roman" w:hAnsi="Times New Roman" w:cs="Times New Roman"/>
          <w:b/>
          <w:sz w:val="24"/>
          <w:szCs w:val="24"/>
        </w:rPr>
        <w:t>…1</w:t>
      </w:r>
      <w:r w:rsidR="00B05106">
        <w:rPr>
          <w:rFonts w:ascii="Times New Roman" w:hAnsi="Times New Roman" w:cs="Times New Roman"/>
          <w:b/>
          <w:sz w:val="24"/>
          <w:szCs w:val="24"/>
        </w:rPr>
        <w:t>5</w:t>
      </w:r>
    </w:p>
    <w:p w14:paraId="22924B9D" w14:textId="77777777" w:rsidR="003E46D9" w:rsidRDefault="003E46D9">
      <w:pPr>
        <w:rPr>
          <w:rFonts w:ascii="Times New Roman" w:hAnsi="Times New Roman" w:cs="Times New Roman"/>
          <w:b/>
          <w:sz w:val="24"/>
          <w:szCs w:val="24"/>
        </w:rPr>
      </w:pPr>
    </w:p>
    <w:p w14:paraId="6008C8A9" w14:textId="2D5A5613" w:rsidR="003E46D9" w:rsidRPr="003E46D9" w:rsidRDefault="003E46D9" w:rsidP="00E80CF7">
      <w:pPr>
        <w:pStyle w:val="ListParagraph"/>
        <w:numPr>
          <w:ilvl w:val="0"/>
          <w:numId w:val="3"/>
        </w:numPr>
        <w:rPr>
          <w:rFonts w:ascii="Times New Roman" w:hAnsi="Times New Roman" w:cs="Times New Roman"/>
          <w:b/>
          <w:sz w:val="24"/>
          <w:szCs w:val="24"/>
        </w:rPr>
      </w:pPr>
      <w:r w:rsidRPr="003E46D9">
        <w:rPr>
          <w:rFonts w:ascii="Times New Roman" w:hAnsi="Times New Roman" w:cs="Times New Roman"/>
          <w:b/>
          <w:sz w:val="24"/>
          <w:szCs w:val="24"/>
        </w:rPr>
        <w:br w:type="page"/>
      </w:r>
    </w:p>
    <w:p w14:paraId="4C06F800" w14:textId="07061452" w:rsidR="00705C2B" w:rsidRDefault="00BE11F6" w:rsidP="00402085">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lastRenderedPageBreak/>
        <w:t>Introduction</w:t>
      </w:r>
      <w:r w:rsidR="00981EA4" w:rsidRPr="003E46D9">
        <w:rPr>
          <w:rFonts w:ascii="Times New Roman" w:hAnsi="Times New Roman" w:cs="Times New Roman"/>
          <w:b/>
          <w:sz w:val="28"/>
          <w:szCs w:val="28"/>
        </w:rPr>
        <w:t xml:space="preserve"> </w:t>
      </w:r>
    </w:p>
    <w:p w14:paraId="103CA2DF" w14:textId="77777777" w:rsidR="003E46D9" w:rsidRPr="003E46D9" w:rsidRDefault="003E46D9" w:rsidP="00402085">
      <w:pPr>
        <w:pStyle w:val="ListParagraph"/>
        <w:ind w:left="1080"/>
        <w:jc w:val="both"/>
        <w:rPr>
          <w:rFonts w:ascii="Times New Roman" w:hAnsi="Times New Roman" w:cs="Times New Roman"/>
          <w:b/>
          <w:sz w:val="28"/>
          <w:szCs w:val="28"/>
        </w:rPr>
      </w:pPr>
    </w:p>
    <w:p w14:paraId="4264F476" w14:textId="33885BAF" w:rsidR="00981EA4" w:rsidRPr="003E46D9" w:rsidRDefault="003E46D9" w:rsidP="00402085">
      <w:pPr>
        <w:pStyle w:val="ListParagraph"/>
        <w:numPr>
          <w:ilvl w:val="1"/>
          <w:numId w:val="1"/>
        </w:numPr>
        <w:jc w:val="both"/>
        <w:rPr>
          <w:rFonts w:ascii="Times New Roman" w:hAnsi="Times New Roman" w:cs="Times New Roman"/>
          <w:b/>
          <w:sz w:val="24"/>
          <w:szCs w:val="24"/>
          <w:u w:val="single"/>
        </w:rPr>
      </w:pPr>
      <w:r w:rsidRPr="003E46D9">
        <w:rPr>
          <w:rFonts w:ascii="Times New Roman" w:hAnsi="Times New Roman" w:cs="Times New Roman"/>
          <w:b/>
          <w:sz w:val="24"/>
          <w:szCs w:val="24"/>
          <w:u w:val="single"/>
        </w:rPr>
        <w:t>Purpose</w:t>
      </w:r>
      <w:r w:rsidR="00981EA4" w:rsidRPr="003E46D9">
        <w:rPr>
          <w:rFonts w:ascii="Times New Roman" w:hAnsi="Times New Roman" w:cs="Times New Roman"/>
          <w:b/>
          <w:sz w:val="24"/>
          <w:szCs w:val="24"/>
          <w:u w:val="single"/>
        </w:rPr>
        <w:t xml:space="preserve"> of the RFP</w:t>
      </w:r>
    </w:p>
    <w:p w14:paraId="11322976" w14:textId="77777777" w:rsidR="003E46D9" w:rsidRPr="0034686A" w:rsidRDefault="003E46D9" w:rsidP="00402085">
      <w:pPr>
        <w:pStyle w:val="ListParagraph"/>
        <w:ind w:left="1440"/>
        <w:jc w:val="both"/>
        <w:rPr>
          <w:rFonts w:ascii="Times New Roman" w:hAnsi="Times New Roman" w:cs="Times New Roman"/>
          <w:b/>
          <w:sz w:val="24"/>
          <w:szCs w:val="24"/>
        </w:rPr>
      </w:pPr>
    </w:p>
    <w:p w14:paraId="17E20274" w14:textId="69AC9E7E" w:rsidR="004A71CD" w:rsidRDefault="00981EA4" w:rsidP="00970D2D">
      <w:pPr>
        <w:pStyle w:val="ListParagraph"/>
        <w:spacing w:after="0"/>
        <w:ind w:left="1440"/>
        <w:jc w:val="both"/>
        <w:rPr>
          <w:rFonts w:ascii="Times New Roman" w:eastAsia="Times New Roman" w:hAnsi="Times New Roman" w:cs="Times New Roman"/>
          <w:color w:val="000000"/>
          <w:sz w:val="24"/>
          <w:szCs w:val="24"/>
        </w:rPr>
      </w:pPr>
      <w:r w:rsidRPr="00CB6E71">
        <w:rPr>
          <w:rFonts w:ascii="Times New Roman" w:hAnsi="Times New Roman" w:cs="Times New Roman"/>
          <w:sz w:val="24"/>
          <w:szCs w:val="24"/>
        </w:rPr>
        <w:t xml:space="preserve">The </w:t>
      </w:r>
      <w:r w:rsidR="003E46D9" w:rsidRPr="00CB6E71">
        <w:rPr>
          <w:rFonts w:ascii="Times New Roman" w:hAnsi="Times New Roman" w:cs="Times New Roman"/>
          <w:sz w:val="24"/>
          <w:szCs w:val="24"/>
        </w:rPr>
        <w:t>purpose</w:t>
      </w:r>
      <w:r w:rsidRPr="00CB6E71">
        <w:rPr>
          <w:rFonts w:ascii="Times New Roman" w:hAnsi="Times New Roman" w:cs="Times New Roman"/>
          <w:sz w:val="24"/>
          <w:szCs w:val="24"/>
        </w:rPr>
        <w:t xml:space="preserve"> of this Request for Proposals (RFP) is to seek proposals from qualified applicants to implement </w:t>
      </w:r>
      <w:r w:rsidR="00884E3C" w:rsidRPr="00CB6E71">
        <w:rPr>
          <w:rFonts w:ascii="Times New Roman" w:hAnsi="Times New Roman" w:cs="Times New Roman"/>
          <w:sz w:val="24"/>
          <w:szCs w:val="24"/>
        </w:rPr>
        <w:t xml:space="preserve">the </w:t>
      </w:r>
      <w:r w:rsidR="004A71CD" w:rsidRPr="00CB6E71">
        <w:rPr>
          <w:rFonts w:ascii="Times New Roman" w:hAnsi="Times New Roman" w:cs="Times New Roman"/>
          <w:sz w:val="24"/>
          <w:szCs w:val="24"/>
        </w:rPr>
        <w:t xml:space="preserve">Office of the </w:t>
      </w:r>
      <w:r w:rsidR="00884E3C" w:rsidRPr="00CB6E71">
        <w:rPr>
          <w:rFonts w:ascii="Times New Roman" w:hAnsi="Times New Roman" w:cs="Times New Roman"/>
          <w:sz w:val="24"/>
          <w:szCs w:val="24"/>
        </w:rPr>
        <w:t xml:space="preserve">Queens District Attorney’s </w:t>
      </w:r>
      <w:r w:rsidR="006856E7">
        <w:rPr>
          <w:rFonts w:ascii="Times New Roman" w:hAnsi="Times New Roman" w:cs="Times New Roman"/>
          <w:sz w:val="24"/>
          <w:szCs w:val="24"/>
        </w:rPr>
        <w:t>Community</w:t>
      </w:r>
      <w:r w:rsidR="006856E7" w:rsidRPr="00CB6E71">
        <w:rPr>
          <w:rFonts w:ascii="Times New Roman" w:hAnsi="Times New Roman" w:cs="Times New Roman"/>
          <w:sz w:val="24"/>
          <w:szCs w:val="24"/>
        </w:rPr>
        <w:t xml:space="preserve"> </w:t>
      </w:r>
      <w:r w:rsidR="00F433E2" w:rsidRPr="00CB6E71">
        <w:rPr>
          <w:rFonts w:ascii="Times New Roman" w:hAnsi="Times New Roman" w:cs="Times New Roman"/>
          <w:sz w:val="24"/>
          <w:szCs w:val="24"/>
        </w:rPr>
        <w:t xml:space="preserve">Youth Development and </w:t>
      </w:r>
      <w:r w:rsidR="00374830">
        <w:rPr>
          <w:rFonts w:ascii="Times New Roman" w:hAnsi="Times New Roman" w:cs="Times New Roman"/>
          <w:sz w:val="24"/>
          <w:szCs w:val="24"/>
        </w:rPr>
        <w:t>Crime</w:t>
      </w:r>
      <w:r w:rsidR="00F433E2" w:rsidRPr="00CB6E71">
        <w:rPr>
          <w:rFonts w:ascii="Times New Roman" w:hAnsi="Times New Roman" w:cs="Times New Roman"/>
          <w:sz w:val="24"/>
          <w:szCs w:val="24"/>
        </w:rPr>
        <w:t xml:space="preserve"> Prevention Program (QDA-</w:t>
      </w:r>
      <w:r w:rsidR="00A107FB">
        <w:rPr>
          <w:rFonts w:ascii="Times New Roman" w:hAnsi="Times New Roman" w:cs="Times New Roman"/>
          <w:sz w:val="24"/>
          <w:szCs w:val="24"/>
        </w:rPr>
        <w:t>C</w:t>
      </w:r>
      <w:r w:rsidR="00374830">
        <w:rPr>
          <w:rFonts w:ascii="Times New Roman" w:hAnsi="Times New Roman" w:cs="Times New Roman"/>
          <w:sz w:val="24"/>
          <w:szCs w:val="24"/>
        </w:rPr>
        <w:t>YDCPP</w:t>
      </w:r>
      <w:r w:rsidR="00884E3C" w:rsidRPr="00CB6E71">
        <w:rPr>
          <w:rFonts w:ascii="Times New Roman" w:hAnsi="Times New Roman" w:cs="Times New Roman"/>
          <w:sz w:val="24"/>
          <w:szCs w:val="24"/>
        </w:rPr>
        <w:t>)</w:t>
      </w:r>
      <w:r w:rsidRPr="00CB6E71">
        <w:rPr>
          <w:rFonts w:ascii="Times New Roman" w:hAnsi="Times New Roman" w:cs="Times New Roman"/>
          <w:sz w:val="24"/>
          <w:szCs w:val="24"/>
        </w:rPr>
        <w:t xml:space="preserve">. </w:t>
      </w:r>
      <w:r w:rsidR="00FB7477" w:rsidRPr="00CB6E71">
        <w:rPr>
          <w:rFonts w:ascii="Times New Roman" w:hAnsi="Times New Roman" w:cs="Times New Roman"/>
          <w:sz w:val="24"/>
          <w:szCs w:val="24"/>
        </w:rPr>
        <w:t xml:space="preserve">The goals and expected outcomes of funded proposals are to </w:t>
      </w:r>
      <w:r w:rsidR="00F433E2" w:rsidRPr="00CB6E71">
        <w:rPr>
          <w:rFonts w:ascii="Times New Roman" w:eastAsia="Times New Roman" w:hAnsi="Times New Roman" w:cs="Times New Roman"/>
          <w:color w:val="000000"/>
          <w:sz w:val="24"/>
          <w:szCs w:val="24"/>
        </w:rPr>
        <w:t>provide youth activities and wrap around services as part of a more holistic approach to help</w:t>
      </w:r>
      <w:r w:rsidR="004103F3">
        <w:rPr>
          <w:rFonts w:ascii="Times New Roman" w:eastAsia="Times New Roman" w:hAnsi="Times New Roman" w:cs="Times New Roman"/>
          <w:color w:val="000000"/>
          <w:sz w:val="24"/>
          <w:szCs w:val="24"/>
        </w:rPr>
        <w:t>ing</w:t>
      </w:r>
      <w:r w:rsidR="00F433E2" w:rsidRPr="00CB6E71">
        <w:rPr>
          <w:rFonts w:ascii="Times New Roman" w:eastAsia="Times New Roman" w:hAnsi="Times New Roman" w:cs="Times New Roman"/>
          <w:color w:val="000000"/>
          <w:sz w:val="24"/>
          <w:szCs w:val="24"/>
        </w:rPr>
        <w:t xml:space="preserve"> young people reduce </w:t>
      </w:r>
      <w:r w:rsidR="00374830">
        <w:rPr>
          <w:rFonts w:ascii="Times New Roman" w:eastAsia="Times New Roman" w:hAnsi="Times New Roman" w:cs="Times New Roman"/>
          <w:color w:val="000000"/>
          <w:sz w:val="24"/>
          <w:szCs w:val="24"/>
        </w:rPr>
        <w:t>crime</w:t>
      </w:r>
      <w:r w:rsidR="00F433E2" w:rsidRPr="00CB6E71">
        <w:rPr>
          <w:rFonts w:ascii="Times New Roman" w:eastAsia="Times New Roman" w:hAnsi="Times New Roman" w:cs="Times New Roman"/>
          <w:color w:val="000000"/>
          <w:sz w:val="24"/>
          <w:szCs w:val="24"/>
        </w:rPr>
        <w:t xml:space="preserve"> and criminal justice involvement and increase engagement in prosocial,</w:t>
      </w:r>
      <w:r w:rsidR="009A5FC7">
        <w:rPr>
          <w:rFonts w:ascii="Times New Roman" w:eastAsia="Times New Roman" w:hAnsi="Times New Roman" w:cs="Times New Roman"/>
          <w:color w:val="000000"/>
          <w:sz w:val="24"/>
          <w:szCs w:val="24"/>
        </w:rPr>
        <w:t xml:space="preserve"> recreational,</w:t>
      </w:r>
      <w:r w:rsidR="00F433E2" w:rsidRPr="00CB6E71">
        <w:rPr>
          <w:rFonts w:ascii="Times New Roman" w:eastAsia="Times New Roman" w:hAnsi="Times New Roman" w:cs="Times New Roman"/>
          <w:color w:val="000000"/>
          <w:sz w:val="24"/>
          <w:szCs w:val="24"/>
        </w:rPr>
        <w:t xml:space="preserve"> academic and career development activities. While we anticipate that some programs will</w:t>
      </w:r>
      <w:r w:rsidR="00F433E2" w:rsidRPr="00CB6E71">
        <w:rPr>
          <w:rFonts w:ascii="Times New Roman" w:hAnsi="Times New Roman" w:cs="Times New Roman"/>
          <w:sz w:val="24"/>
          <w:szCs w:val="24"/>
        </w:rPr>
        <w:t xml:space="preserve"> serve </w:t>
      </w:r>
      <w:r w:rsidR="004103F3">
        <w:rPr>
          <w:rFonts w:ascii="Times New Roman" w:hAnsi="Times New Roman" w:cs="Times New Roman"/>
          <w:sz w:val="24"/>
          <w:szCs w:val="24"/>
        </w:rPr>
        <w:t xml:space="preserve">high crime </w:t>
      </w:r>
      <w:r w:rsidR="00F433E2" w:rsidRPr="00CB6E71">
        <w:rPr>
          <w:rFonts w:ascii="Times New Roman" w:hAnsi="Times New Roman" w:cs="Times New Roman"/>
          <w:sz w:val="24"/>
          <w:szCs w:val="24"/>
        </w:rPr>
        <w:t>areas, the proposal is open to any program serving youth in Queens.</w:t>
      </w:r>
      <w:r w:rsidR="00F433E2" w:rsidRPr="00CB6E71">
        <w:rPr>
          <w:rFonts w:ascii="Times New Roman" w:eastAsia="Times New Roman" w:hAnsi="Times New Roman" w:cs="Times New Roman"/>
          <w:color w:val="000000"/>
          <w:sz w:val="24"/>
          <w:szCs w:val="24"/>
        </w:rPr>
        <w:t xml:space="preserve"> QDA seeks proposals to provide skills training</w:t>
      </w:r>
      <w:r w:rsidR="009A5FC7">
        <w:rPr>
          <w:rFonts w:ascii="Times New Roman" w:eastAsia="Times New Roman" w:hAnsi="Times New Roman" w:cs="Times New Roman"/>
          <w:color w:val="000000"/>
          <w:sz w:val="24"/>
          <w:szCs w:val="24"/>
        </w:rPr>
        <w:t>,</w:t>
      </w:r>
      <w:r w:rsidR="00F72711">
        <w:rPr>
          <w:rFonts w:ascii="Times New Roman" w:eastAsia="Times New Roman" w:hAnsi="Times New Roman" w:cs="Times New Roman"/>
          <w:color w:val="000000"/>
          <w:sz w:val="24"/>
          <w:szCs w:val="24"/>
        </w:rPr>
        <w:t xml:space="preserve"> support services </w:t>
      </w:r>
      <w:r w:rsidR="009A5FC7">
        <w:rPr>
          <w:rFonts w:ascii="Times New Roman" w:eastAsia="Times New Roman" w:hAnsi="Times New Roman" w:cs="Times New Roman"/>
          <w:color w:val="000000"/>
          <w:sz w:val="24"/>
          <w:szCs w:val="24"/>
        </w:rPr>
        <w:t xml:space="preserve">and recreational activities </w:t>
      </w:r>
      <w:r w:rsidR="00F433E2" w:rsidRPr="00CB6E71">
        <w:rPr>
          <w:rFonts w:ascii="Times New Roman" w:eastAsia="Times New Roman" w:hAnsi="Times New Roman" w:cs="Times New Roman"/>
          <w:color w:val="000000"/>
          <w:sz w:val="24"/>
          <w:szCs w:val="24"/>
        </w:rPr>
        <w:t xml:space="preserve">to young people ages [11-18] in relevant areas. </w:t>
      </w:r>
      <w:r w:rsidR="003E38C8" w:rsidRPr="00CB6E71">
        <w:rPr>
          <w:rFonts w:ascii="Times New Roman" w:eastAsia="Times New Roman" w:hAnsi="Times New Roman" w:cs="Times New Roman"/>
          <w:color w:val="000000"/>
          <w:sz w:val="24"/>
          <w:szCs w:val="24"/>
        </w:rPr>
        <w:t xml:space="preserve">Please see “Scope of Services” for </w:t>
      </w:r>
      <w:proofErr w:type="gramStart"/>
      <w:r w:rsidR="009A5FC7">
        <w:rPr>
          <w:rFonts w:ascii="Times New Roman" w:eastAsia="Times New Roman" w:hAnsi="Times New Roman" w:cs="Times New Roman"/>
          <w:color w:val="000000"/>
          <w:sz w:val="24"/>
          <w:szCs w:val="24"/>
        </w:rPr>
        <w:t xml:space="preserve">additional </w:t>
      </w:r>
      <w:r w:rsidR="003E38C8" w:rsidRPr="00CB6E71">
        <w:rPr>
          <w:rFonts w:ascii="Times New Roman" w:eastAsia="Times New Roman" w:hAnsi="Times New Roman" w:cs="Times New Roman"/>
          <w:color w:val="000000"/>
          <w:sz w:val="24"/>
          <w:szCs w:val="24"/>
        </w:rPr>
        <w:t xml:space="preserve"> information</w:t>
      </w:r>
      <w:proofErr w:type="gramEnd"/>
      <w:r w:rsidR="003E38C8" w:rsidRPr="00CB6E71">
        <w:rPr>
          <w:rFonts w:ascii="Times New Roman" w:eastAsia="Times New Roman" w:hAnsi="Times New Roman" w:cs="Times New Roman"/>
          <w:color w:val="000000"/>
          <w:sz w:val="24"/>
          <w:szCs w:val="24"/>
        </w:rPr>
        <w:t>.</w:t>
      </w:r>
    </w:p>
    <w:p w14:paraId="65B4B282" w14:textId="77777777" w:rsidR="00970D2D" w:rsidRPr="00CB6E71" w:rsidRDefault="00970D2D" w:rsidP="00970D2D">
      <w:pPr>
        <w:pStyle w:val="ListParagraph"/>
        <w:spacing w:after="0"/>
        <w:ind w:left="1440"/>
        <w:jc w:val="both"/>
        <w:rPr>
          <w:rFonts w:ascii="Times New Roman" w:hAnsi="Times New Roman" w:cs="Times New Roman"/>
          <w:sz w:val="24"/>
          <w:szCs w:val="24"/>
        </w:rPr>
      </w:pPr>
    </w:p>
    <w:p w14:paraId="5948C8AB" w14:textId="6B2154A3" w:rsidR="00CB6E71" w:rsidRDefault="003E38C8" w:rsidP="00970D2D">
      <w:pPr>
        <w:spacing w:after="0" w:line="286" w:lineRule="exact"/>
        <w:ind w:left="1440"/>
        <w:jc w:val="both"/>
        <w:textAlignment w:val="baseline"/>
        <w:rPr>
          <w:rFonts w:ascii="Times New Roman" w:eastAsia="Times New Roman" w:hAnsi="Times New Roman" w:cs="Times New Roman"/>
          <w:color w:val="000000"/>
          <w:spacing w:val="-2"/>
          <w:sz w:val="24"/>
          <w:szCs w:val="24"/>
        </w:rPr>
      </w:pPr>
      <w:r w:rsidRPr="00CB6E71">
        <w:rPr>
          <w:rFonts w:ascii="Times New Roman" w:eastAsia="Times New Roman" w:hAnsi="Times New Roman" w:cs="Times New Roman"/>
          <w:color w:val="000000"/>
          <w:spacing w:val="-2"/>
          <w:sz w:val="24"/>
          <w:szCs w:val="24"/>
        </w:rPr>
        <w:t>This RFP presents an opportunity to fund an impactful youth</w:t>
      </w:r>
      <w:r w:rsidR="004103F3">
        <w:rPr>
          <w:rFonts w:ascii="Times New Roman" w:eastAsia="Times New Roman" w:hAnsi="Times New Roman" w:cs="Times New Roman"/>
          <w:color w:val="000000"/>
          <w:spacing w:val="-2"/>
          <w:sz w:val="24"/>
          <w:szCs w:val="24"/>
        </w:rPr>
        <w:t xml:space="preserve"> </w:t>
      </w:r>
      <w:r w:rsidRPr="00CB6E71">
        <w:rPr>
          <w:rFonts w:ascii="Times New Roman" w:eastAsia="Times New Roman" w:hAnsi="Times New Roman" w:cs="Times New Roman"/>
          <w:color w:val="000000"/>
          <w:spacing w:val="-2"/>
          <w:sz w:val="24"/>
          <w:szCs w:val="24"/>
        </w:rPr>
        <w:t>development program that prioritizes community-based interventions, while simultaneously promoting</w:t>
      </w:r>
      <w:r w:rsidRPr="00CB6E71">
        <w:rPr>
          <w:rFonts w:ascii="Times New Roman" w:eastAsia="Times New Roman" w:hAnsi="Times New Roman" w:cs="Times New Roman"/>
          <w:color w:val="000000"/>
          <w:sz w:val="24"/>
          <w:szCs w:val="24"/>
        </w:rPr>
        <w:t xml:space="preserve"> overall crime prevention strategies. Positive youth development programs</w:t>
      </w:r>
      <w:r w:rsidR="00CB6E71" w:rsidRPr="00CB6E71">
        <w:rPr>
          <w:rFonts w:ascii="Times New Roman" w:eastAsia="Times New Roman" w:hAnsi="Times New Roman" w:cs="Times New Roman"/>
          <w:color w:val="000000"/>
          <w:sz w:val="24"/>
          <w:szCs w:val="24"/>
        </w:rPr>
        <w:t xml:space="preserve"> </w:t>
      </w:r>
      <w:r w:rsidRPr="00CB6E71">
        <w:rPr>
          <w:rFonts w:ascii="Times New Roman" w:eastAsia="Times New Roman" w:hAnsi="Times New Roman" w:cs="Times New Roman"/>
          <w:color w:val="000000"/>
          <w:sz w:val="24"/>
          <w:szCs w:val="24"/>
        </w:rPr>
        <w:t>actively work to promote prosocial behavior by creating strong bonds between both youth and adults (coaches/parents</w:t>
      </w:r>
      <w:r w:rsidR="00E80CF7">
        <w:rPr>
          <w:rFonts w:ascii="Times New Roman" w:eastAsia="Times New Roman" w:hAnsi="Times New Roman" w:cs="Times New Roman"/>
          <w:color w:val="000000"/>
          <w:sz w:val="24"/>
          <w:szCs w:val="24"/>
        </w:rPr>
        <w:t>/teachers/mentors</w:t>
      </w:r>
      <w:r w:rsidRPr="00CB6E71">
        <w:rPr>
          <w:rFonts w:ascii="Times New Roman" w:eastAsia="Times New Roman" w:hAnsi="Times New Roman" w:cs="Times New Roman"/>
          <w:color w:val="000000"/>
          <w:sz w:val="24"/>
          <w:szCs w:val="24"/>
        </w:rPr>
        <w:t>) and between peers. By promoting positive social bonds and teaching self-confidence and discipline</w:t>
      </w:r>
      <w:r w:rsidR="007D24BE">
        <w:rPr>
          <w:rFonts w:ascii="Times New Roman" w:eastAsia="Times New Roman" w:hAnsi="Times New Roman" w:cs="Times New Roman"/>
          <w:color w:val="000000"/>
          <w:sz w:val="24"/>
          <w:szCs w:val="24"/>
        </w:rPr>
        <w:t>,</w:t>
      </w:r>
      <w:r w:rsidR="00CB6E71" w:rsidRPr="00CB6E71">
        <w:rPr>
          <w:rFonts w:ascii="Times New Roman" w:eastAsia="Times New Roman" w:hAnsi="Times New Roman" w:cs="Times New Roman"/>
          <w:color w:val="000000"/>
          <w:sz w:val="24"/>
          <w:szCs w:val="24"/>
        </w:rPr>
        <w:t xml:space="preserve"> </w:t>
      </w:r>
      <w:r w:rsidR="00CB6E71" w:rsidRPr="00CB6E71">
        <w:rPr>
          <w:rFonts w:ascii="Times New Roman" w:eastAsia="Times New Roman" w:hAnsi="Times New Roman" w:cs="Times New Roman"/>
          <w:color w:val="000000"/>
          <w:spacing w:val="-2"/>
          <w:sz w:val="24"/>
          <w:szCs w:val="24"/>
        </w:rPr>
        <w:t>these programs offer a unique opportunity to empower young people, strengthen community bonds, and increase public safety.</w:t>
      </w:r>
    </w:p>
    <w:p w14:paraId="54A46A9A" w14:textId="77777777" w:rsidR="00970D2D" w:rsidRDefault="00970D2D" w:rsidP="00970D2D">
      <w:pPr>
        <w:spacing w:after="0" w:line="286" w:lineRule="exact"/>
        <w:ind w:left="1440"/>
        <w:jc w:val="both"/>
        <w:textAlignment w:val="baseline"/>
        <w:rPr>
          <w:rFonts w:ascii="Times New Roman" w:eastAsia="Times New Roman" w:hAnsi="Times New Roman" w:cs="Times New Roman"/>
          <w:color w:val="000000"/>
          <w:spacing w:val="-2"/>
          <w:sz w:val="24"/>
          <w:szCs w:val="24"/>
        </w:rPr>
      </w:pPr>
    </w:p>
    <w:p w14:paraId="6E082A39" w14:textId="511B6A27" w:rsidR="00CB6E71" w:rsidRPr="00CB6E71" w:rsidRDefault="00CB6E71" w:rsidP="00970D2D">
      <w:pPr>
        <w:spacing w:after="0" w:line="286" w:lineRule="exact"/>
        <w:ind w:left="1440"/>
        <w:jc w:val="both"/>
        <w:textAlignment w:val="baseline"/>
        <w:rPr>
          <w:rFonts w:ascii="Times New Roman" w:eastAsia="Times New Roman" w:hAnsi="Times New Roman" w:cs="Times New Roman"/>
          <w:color w:val="000000"/>
          <w:spacing w:val="-2"/>
          <w:sz w:val="23"/>
        </w:rPr>
      </w:pPr>
      <w:r w:rsidRPr="00CB6E71">
        <w:rPr>
          <w:rFonts w:ascii="Times New Roman" w:eastAsia="Times New Roman" w:hAnsi="Times New Roman" w:cs="Times New Roman"/>
          <w:color w:val="000000"/>
          <w:spacing w:val="-2"/>
          <w:sz w:val="23"/>
        </w:rPr>
        <w:t>QDA-</w:t>
      </w:r>
      <w:r w:rsidR="006856E7">
        <w:rPr>
          <w:rFonts w:ascii="Times New Roman" w:eastAsia="Times New Roman" w:hAnsi="Times New Roman" w:cs="Times New Roman"/>
          <w:color w:val="000000"/>
          <w:spacing w:val="-2"/>
          <w:sz w:val="23"/>
        </w:rPr>
        <w:t>C</w:t>
      </w:r>
      <w:r w:rsidR="00374830">
        <w:rPr>
          <w:rFonts w:ascii="Times New Roman" w:eastAsia="Times New Roman" w:hAnsi="Times New Roman" w:cs="Times New Roman"/>
          <w:color w:val="000000"/>
          <w:spacing w:val="-2"/>
          <w:sz w:val="23"/>
        </w:rPr>
        <w:t>YDCPP</w:t>
      </w:r>
      <w:r>
        <w:rPr>
          <w:rFonts w:ascii="Times New Roman" w:eastAsia="Times New Roman" w:hAnsi="Times New Roman" w:cs="Times New Roman"/>
          <w:color w:val="000000"/>
          <w:spacing w:val="-2"/>
          <w:sz w:val="23"/>
        </w:rPr>
        <w:t xml:space="preserve"> </w:t>
      </w:r>
      <w:r w:rsidRPr="00CB6E71">
        <w:rPr>
          <w:rFonts w:ascii="Times New Roman" w:eastAsia="Times New Roman" w:hAnsi="Times New Roman" w:cs="Times New Roman"/>
          <w:color w:val="000000"/>
          <w:spacing w:val="-2"/>
          <w:sz w:val="23"/>
        </w:rPr>
        <w:t>further promotes District Attorney Melinda Katz's mission to invest in innovative and impactful programs that create safer communities. QDA-</w:t>
      </w:r>
      <w:r w:rsidR="006856E7">
        <w:rPr>
          <w:rFonts w:ascii="Times New Roman" w:eastAsia="Times New Roman" w:hAnsi="Times New Roman" w:cs="Times New Roman"/>
          <w:color w:val="000000"/>
          <w:spacing w:val="-2"/>
          <w:sz w:val="23"/>
        </w:rPr>
        <w:t>C</w:t>
      </w:r>
      <w:r w:rsidR="00374830">
        <w:rPr>
          <w:rFonts w:ascii="Times New Roman" w:eastAsia="Times New Roman" w:hAnsi="Times New Roman" w:cs="Times New Roman"/>
          <w:color w:val="000000"/>
          <w:spacing w:val="-2"/>
          <w:sz w:val="23"/>
        </w:rPr>
        <w:t>YDCPP</w:t>
      </w:r>
      <w:r w:rsidRPr="00CB6E71">
        <w:rPr>
          <w:rFonts w:ascii="Times New Roman" w:eastAsia="Times New Roman" w:hAnsi="Times New Roman" w:cs="Times New Roman"/>
          <w:color w:val="000000"/>
          <w:spacing w:val="-2"/>
          <w:sz w:val="23"/>
        </w:rPr>
        <w:t xml:space="preserve"> seeks to integrate proven strategies with </w:t>
      </w:r>
      <w:r>
        <w:rPr>
          <w:rFonts w:ascii="Times New Roman" w:eastAsia="Times New Roman" w:hAnsi="Times New Roman" w:cs="Times New Roman"/>
          <w:color w:val="000000"/>
          <w:spacing w:val="-2"/>
          <w:sz w:val="23"/>
        </w:rPr>
        <w:t>youth development</w:t>
      </w:r>
      <w:r w:rsidRPr="00CB6E71">
        <w:rPr>
          <w:rFonts w:ascii="Times New Roman" w:eastAsia="Times New Roman" w:hAnsi="Times New Roman" w:cs="Times New Roman"/>
          <w:color w:val="000000"/>
          <w:spacing w:val="-2"/>
          <w:sz w:val="23"/>
        </w:rPr>
        <w:t xml:space="preserve"> program models, thus creating a nuanced and positive development program to service the multifaceted needs of Queens-based youth and their families.</w:t>
      </w:r>
    </w:p>
    <w:p w14:paraId="47E8CD56" w14:textId="77777777" w:rsidR="00CB6E71" w:rsidRDefault="00CB6E71" w:rsidP="00970D2D">
      <w:pPr>
        <w:pStyle w:val="ListParagraph"/>
        <w:spacing w:after="0"/>
        <w:ind w:left="1440"/>
        <w:jc w:val="both"/>
        <w:rPr>
          <w:rFonts w:ascii="Times New Roman" w:hAnsi="Times New Roman" w:cs="Times New Roman"/>
          <w:sz w:val="24"/>
          <w:szCs w:val="24"/>
        </w:rPr>
      </w:pPr>
    </w:p>
    <w:p w14:paraId="36033240" w14:textId="23C4423F" w:rsidR="0034686A" w:rsidRDefault="002C1696" w:rsidP="00970D2D">
      <w:pPr>
        <w:pStyle w:val="ListParagraph"/>
        <w:spacing w:after="0"/>
        <w:ind w:left="1440"/>
        <w:jc w:val="both"/>
        <w:rPr>
          <w:rFonts w:ascii="Times New Roman" w:hAnsi="Times New Roman" w:cs="Times New Roman"/>
          <w:sz w:val="24"/>
          <w:szCs w:val="24"/>
        </w:rPr>
      </w:pPr>
      <w:r w:rsidRPr="00AE35E8">
        <w:rPr>
          <w:rFonts w:ascii="Times New Roman" w:hAnsi="Times New Roman" w:cs="Times New Roman"/>
          <w:sz w:val="24"/>
          <w:szCs w:val="24"/>
        </w:rPr>
        <w:t>The Q</w:t>
      </w:r>
      <w:r w:rsidR="00986FE0" w:rsidRPr="00AE35E8">
        <w:rPr>
          <w:rFonts w:ascii="Times New Roman" w:hAnsi="Times New Roman" w:cs="Times New Roman"/>
          <w:sz w:val="24"/>
          <w:szCs w:val="24"/>
        </w:rPr>
        <w:t>DA</w:t>
      </w:r>
      <w:r w:rsidR="00626E7D" w:rsidRPr="00AE35E8">
        <w:rPr>
          <w:rFonts w:ascii="Times New Roman" w:hAnsi="Times New Roman" w:cs="Times New Roman"/>
          <w:sz w:val="24"/>
          <w:szCs w:val="24"/>
        </w:rPr>
        <w:t>-</w:t>
      </w:r>
      <w:r w:rsidR="006856E7">
        <w:rPr>
          <w:rFonts w:ascii="Times New Roman" w:hAnsi="Times New Roman" w:cs="Times New Roman"/>
          <w:sz w:val="24"/>
          <w:szCs w:val="24"/>
        </w:rPr>
        <w:t>C</w:t>
      </w:r>
      <w:r w:rsidR="00374830">
        <w:rPr>
          <w:rFonts w:ascii="Times New Roman" w:hAnsi="Times New Roman" w:cs="Times New Roman"/>
          <w:sz w:val="24"/>
          <w:szCs w:val="24"/>
        </w:rPr>
        <w:t>YDCPP</w:t>
      </w:r>
      <w:r w:rsidRPr="00AE35E8">
        <w:rPr>
          <w:rFonts w:ascii="Times New Roman" w:hAnsi="Times New Roman" w:cs="Times New Roman"/>
          <w:sz w:val="24"/>
          <w:szCs w:val="24"/>
        </w:rPr>
        <w:t xml:space="preserve"> </w:t>
      </w:r>
      <w:r w:rsidR="00981EA4" w:rsidRPr="00AE35E8">
        <w:rPr>
          <w:rFonts w:ascii="Times New Roman" w:hAnsi="Times New Roman" w:cs="Times New Roman"/>
          <w:sz w:val="24"/>
          <w:szCs w:val="24"/>
        </w:rPr>
        <w:t>is envisioned as a local, collaborative, and community-driven project that will:</w:t>
      </w:r>
      <w:r w:rsidR="00CB2313" w:rsidRPr="00AE35E8">
        <w:rPr>
          <w:rFonts w:ascii="Times New Roman" w:hAnsi="Times New Roman" w:cs="Times New Roman"/>
          <w:sz w:val="24"/>
          <w:szCs w:val="24"/>
        </w:rPr>
        <w:t xml:space="preserve"> </w:t>
      </w:r>
    </w:p>
    <w:p w14:paraId="3E8D3610" w14:textId="77777777" w:rsidR="00970D2D" w:rsidRPr="00AE35E8" w:rsidRDefault="00970D2D" w:rsidP="00970D2D">
      <w:pPr>
        <w:pStyle w:val="ListParagraph"/>
        <w:spacing w:after="0"/>
        <w:ind w:left="1440"/>
        <w:jc w:val="both"/>
        <w:rPr>
          <w:rFonts w:ascii="Times New Roman" w:hAnsi="Times New Roman" w:cs="Times New Roman"/>
          <w:sz w:val="24"/>
          <w:szCs w:val="24"/>
        </w:rPr>
      </w:pPr>
    </w:p>
    <w:p w14:paraId="2C4B3DD8" w14:textId="0F9C2AD1" w:rsidR="00F06834" w:rsidRPr="00AE35E8" w:rsidRDefault="00304E28" w:rsidP="00970D2D">
      <w:pPr>
        <w:pStyle w:val="ListParagraph"/>
        <w:numPr>
          <w:ilvl w:val="0"/>
          <w:numId w:val="2"/>
        </w:numPr>
        <w:spacing w:after="0"/>
        <w:ind w:left="1800"/>
        <w:jc w:val="both"/>
        <w:rPr>
          <w:rFonts w:ascii="Times New Roman" w:hAnsi="Times New Roman" w:cs="Times New Roman"/>
          <w:sz w:val="24"/>
          <w:szCs w:val="24"/>
        </w:rPr>
      </w:pPr>
      <w:r w:rsidRPr="00AE35E8">
        <w:rPr>
          <w:rFonts w:ascii="Times New Roman" w:hAnsi="Times New Roman" w:cs="Times New Roman"/>
          <w:sz w:val="24"/>
          <w:szCs w:val="24"/>
        </w:rPr>
        <w:t>Foster positive relationships</w:t>
      </w:r>
      <w:r w:rsidR="00F06834" w:rsidRPr="00AE35E8">
        <w:rPr>
          <w:rFonts w:ascii="Times New Roman" w:hAnsi="Times New Roman" w:cs="Times New Roman"/>
          <w:sz w:val="24"/>
          <w:szCs w:val="24"/>
        </w:rPr>
        <w:t xml:space="preserve"> between the community and law enforcement.</w:t>
      </w:r>
    </w:p>
    <w:p w14:paraId="69B3E660" w14:textId="01C68775" w:rsidR="00F06834" w:rsidRPr="00AE35E8" w:rsidRDefault="00AE35E8" w:rsidP="00970D2D">
      <w:pPr>
        <w:pStyle w:val="ListParagraph"/>
        <w:numPr>
          <w:ilvl w:val="0"/>
          <w:numId w:val="2"/>
        </w:numPr>
        <w:spacing w:after="0"/>
        <w:ind w:left="1800"/>
        <w:jc w:val="both"/>
        <w:rPr>
          <w:rFonts w:ascii="Times New Roman" w:hAnsi="Times New Roman" w:cs="Times New Roman"/>
          <w:sz w:val="24"/>
          <w:szCs w:val="24"/>
        </w:rPr>
      </w:pPr>
      <w:r w:rsidRPr="00AE35E8">
        <w:rPr>
          <w:rFonts w:ascii="Times New Roman" w:hAnsi="Times New Roman" w:cs="Times New Roman"/>
          <w:sz w:val="24"/>
          <w:szCs w:val="24"/>
        </w:rPr>
        <w:t>Reduce youth crime.</w:t>
      </w:r>
    </w:p>
    <w:p w14:paraId="492A6874" w14:textId="4F44CE45" w:rsidR="00DC1C33" w:rsidRPr="00AE35E8" w:rsidRDefault="00AE35E8" w:rsidP="00970D2D">
      <w:pPr>
        <w:pStyle w:val="ListParagraph"/>
        <w:numPr>
          <w:ilvl w:val="0"/>
          <w:numId w:val="2"/>
        </w:numPr>
        <w:spacing w:after="0"/>
        <w:ind w:left="1800"/>
        <w:jc w:val="both"/>
        <w:rPr>
          <w:rFonts w:ascii="Times New Roman" w:hAnsi="Times New Roman" w:cs="Times New Roman"/>
          <w:sz w:val="24"/>
          <w:szCs w:val="24"/>
        </w:rPr>
      </w:pPr>
      <w:r w:rsidRPr="00AE35E8">
        <w:rPr>
          <w:rFonts w:ascii="Times New Roman" w:hAnsi="Times New Roman" w:cs="Times New Roman"/>
          <w:sz w:val="24"/>
          <w:szCs w:val="24"/>
        </w:rPr>
        <w:t>Improve self-confidence, perception/efficacy among young people</w:t>
      </w:r>
      <w:r w:rsidR="00F06834" w:rsidRPr="00AE35E8">
        <w:rPr>
          <w:rFonts w:ascii="Times New Roman" w:hAnsi="Times New Roman" w:cs="Times New Roman"/>
          <w:sz w:val="24"/>
          <w:szCs w:val="24"/>
        </w:rPr>
        <w:t>.</w:t>
      </w:r>
    </w:p>
    <w:p w14:paraId="1DAA1957" w14:textId="38473E5D" w:rsidR="00AE35E8" w:rsidRPr="00AE35E8" w:rsidRDefault="00AE35E8" w:rsidP="00970D2D">
      <w:pPr>
        <w:pStyle w:val="ListParagraph"/>
        <w:numPr>
          <w:ilvl w:val="0"/>
          <w:numId w:val="2"/>
        </w:numPr>
        <w:spacing w:after="0"/>
        <w:ind w:left="1800"/>
        <w:jc w:val="both"/>
        <w:rPr>
          <w:rFonts w:ascii="Times New Roman" w:hAnsi="Times New Roman" w:cs="Times New Roman"/>
          <w:sz w:val="24"/>
          <w:szCs w:val="24"/>
        </w:rPr>
      </w:pPr>
      <w:r w:rsidRPr="00AE35E8">
        <w:rPr>
          <w:rFonts w:ascii="Times New Roman" w:hAnsi="Times New Roman" w:cs="Times New Roman"/>
          <w:sz w:val="24"/>
          <w:szCs w:val="24"/>
        </w:rPr>
        <w:t>Increase exposure to positive adult role models.</w:t>
      </w:r>
    </w:p>
    <w:p w14:paraId="20304BBC" w14:textId="5E6A9251" w:rsidR="00AE35E8" w:rsidRDefault="00AE35E8" w:rsidP="00970D2D">
      <w:pPr>
        <w:pStyle w:val="ListParagraph"/>
        <w:numPr>
          <w:ilvl w:val="0"/>
          <w:numId w:val="2"/>
        </w:numPr>
        <w:spacing w:after="0"/>
        <w:ind w:left="1800"/>
        <w:jc w:val="both"/>
        <w:rPr>
          <w:rFonts w:ascii="Times New Roman" w:hAnsi="Times New Roman" w:cs="Times New Roman"/>
          <w:sz w:val="24"/>
          <w:szCs w:val="24"/>
        </w:rPr>
      </w:pPr>
      <w:r w:rsidRPr="00AE35E8">
        <w:rPr>
          <w:rFonts w:ascii="Times New Roman" w:hAnsi="Times New Roman" w:cs="Times New Roman"/>
          <w:sz w:val="24"/>
          <w:szCs w:val="24"/>
        </w:rPr>
        <w:t>Improve academic performance and school attendance.</w:t>
      </w:r>
    </w:p>
    <w:p w14:paraId="397C156E" w14:textId="77777777" w:rsidR="00423248" w:rsidRPr="00AE35E8" w:rsidRDefault="00423248" w:rsidP="00BC382C">
      <w:pPr>
        <w:pStyle w:val="ListParagraph"/>
        <w:spacing w:after="0"/>
        <w:ind w:left="1800"/>
        <w:jc w:val="both"/>
        <w:rPr>
          <w:rFonts w:ascii="Times New Roman" w:hAnsi="Times New Roman" w:cs="Times New Roman"/>
          <w:sz w:val="24"/>
          <w:szCs w:val="24"/>
        </w:rPr>
      </w:pPr>
    </w:p>
    <w:p w14:paraId="34A8BA85" w14:textId="77777777" w:rsidR="00DC1C33" w:rsidRPr="00540DF1" w:rsidRDefault="00DC1C33" w:rsidP="00020356">
      <w:pPr>
        <w:pStyle w:val="ListParagraph"/>
        <w:ind w:left="1800"/>
        <w:jc w:val="both"/>
        <w:rPr>
          <w:rFonts w:ascii="Times New Roman" w:hAnsi="Times New Roman" w:cs="Times New Roman"/>
          <w:sz w:val="24"/>
          <w:szCs w:val="24"/>
        </w:rPr>
      </w:pPr>
    </w:p>
    <w:p w14:paraId="5AB9E3E5" w14:textId="1F0BB562" w:rsidR="00981EA4" w:rsidRDefault="00981EA4" w:rsidP="00402085">
      <w:pPr>
        <w:pStyle w:val="ListParagraph"/>
        <w:numPr>
          <w:ilvl w:val="1"/>
          <w:numId w:val="1"/>
        </w:numPr>
        <w:jc w:val="both"/>
        <w:rPr>
          <w:rFonts w:ascii="Times New Roman" w:hAnsi="Times New Roman" w:cs="Times New Roman"/>
          <w:b/>
          <w:sz w:val="24"/>
          <w:szCs w:val="24"/>
          <w:u w:val="single"/>
        </w:rPr>
      </w:pPr>
      <w:r w:rsidRPr="003E46D9">
        <w:rPr>
          <w:rFonts w:ascii="Times New Roman" w:hAnsi="Times New Roman" w:cs="Times New Roman"/>
          <w:b/>
          <w:sz w:val="24"/>
          <w:szCs w:val="24"/>
          <w:u w:val="single"/>
        </w:rPr>
        <w:lastRenderedPageBreak/>
        <w:t>Timeline and Submission Instructions</w:t>
      </w:r>
    </w:p>
    <w:p w14:paraId="1F3A3444" w14:textId="77777777" w:rsidR="0038273F" w:rsidRPr="003E46D9" w:rsidRDefault="0038273F" w:rsidP="00BD0F08">
      <w:pPr>
        <w:pStyle w:val="ListParagraph"/>
        <w:ind w:left="1440"/>
        <w:jc w:val="both"/>
        <w:rPr>
          <w:rFonts w:ascii="Times New Roman" w:hAnsi="Times New Roman" w:cs="Times New Roman"/>
          <w:b/>
          <w:sz w:val="24"/>
          <w:szCs w:val="24"/>
          <w:u w:val="single"/>
        </w:rPr>
      </w:pPr>
    </w:p>
    <w:p w14:paraId="2868B224" w14:textId="22AA17C3" w:rsidR="0034686A" w:rsidRPr="00970D2D" w:rsidRDefault="002A7057" w:rsidP="00970D2D">
      <w:pPr>
        <w:spacing w:after="0"/>
        <w:ind w:left="720" w:firstLine="720"/>
        <w:jc w:val="both"/>
        <w:rPr>
          <w:rFonts w:ascii="Times New Roman" w:hAnsi="Times New Roman" w:cs="Times New Roman"/>
          <w:sz w:val="24"/>
          <w:szCs w:val="24"/>
        </w:rPr>
      </w:pPr>
      <w:r w:rsidRPr="00970D2D">
        <w:rPr>
          <w:rFonts w:ascii="Times New Roman" w:hAnsi="Times New Roman" w:cs="Times New Roman"/>
          <w:b/>
          <w:sz w:val="24"/>
          <w:szCs w:val="24"/>
        </w:rPr>
        <w:t>1.</w:t>
      </w:r>
      <w:r w:rsidR="00540DF1" w:rsidRPr="00970D2D">
        <w:rPr>
          <w:rFonts w:ascii="Times New Roman" w:hAnsi="Times New Roman" w:cs="Times New Roman"/>
          <w:b/>
          <w:sz w:val="24"/>
          <w:szCs w:val="24"/>
        </w:rPr>
        <w:t xml:space="preserve"> </w:t>
      </w:r>
      <w:r w:rsidR="00981EA4" w:rsidRPr="00970D2D">
        <w:rPr>
          <w:rFonts w:ascii="Times New Roman" w:hAnsi="Times New Roman" w:cs="Times New Roman"/>
          <w:b/>
          <w:sz w:val="24"/>
          <w:szCs w:val="24"/>
        </w:rPr>
        <w:t>Release Date of RFP</w:t>
      </w:r>
      <w:r w:rsidR="00981EA4" w:rsidRPr="00970D2D">
        <w:rPr>
          <w:rFonts w:ascii="Times New Roman" w:hAnsi="Times New Roman" w:cs="Times New Roman"/>
          <w:sz w:val="24"/>
          <w:szCs w:val="24"/>
        </w:rPr>
        <w:t xml:space="preserve">: </w:t>
      </w:r>
      <w:r w:rsidR="00CB6E71" w:rsidRPr="00970D2D">
        <w:rPr>
          <w:rFonts w:ascii="Times New Roman" w:hAnsi="Times New Roman" w:cs="Times New Roman"/>
          <w:sz w:val="24"/>
          <w:szCs w:val="24"/>
        </w:rPr>
        <w:t xml:space="preserve">June </w:t>
      </w:r>
      <w:r w:rsidR="001C5C87">
        <w:rPr>
          <w:rFonts w:ascii="Times New Roman" w:hAnsi="Times New Roman" w:cs="Times New Roman"/>
          <w:sz w:val="24"/>
          <w:szCs w:val="24"/>
        </w:rPr>
        <w:t>9</w:t>
      </w:r>
      <w:r w:rsidR="00E12462" w:rsidRPr="00970D2D">
        <w:rPr>
          <w:rFonts w:ascii="Times New Roman" w:hAnsi="Times New Roman" w:cs="Times New Roman"/>
          <w:sz w:val="24"/>
          <w:szCs w:val="24"/>
        </w:rPr>
        <w:t>, 2021</w:t>
      </w:r>
    </w:p>
    <w:p w14:paraId="7E9DC52E" w14:textId="77777777" w:rsidR="00884E3C" w:rsidRDefault="00884E3C" w:rsidP="002A7057">
      <w:pPr>
        <w:pStyle w:val="ListParagraph"/>
        <w:ind w:left="2880"/>
        <w:jc w:val="both"/>
        <w:rPr>
          <w:rFonts w:ascii="Times New Roman" w:hAnsi="Times New Roman" w:cs="Times New Roman"/>
          <w:sz w:val="24"/>
          <w:szCs w:val="24"/>
        </w:rPr>
      </w:pPr>
    </w:p>
    <w:p w14:paraId="088009BC" w14:textId="37441FEF" w:rsidR="00884E3C" w:rsidRDefault="00F650DB" w:rsidP="00970D2D">
      <w:pPr>
        <w:spacing w:after="0"/>
        <w:ind w:left="1440"/>
        <w:contextualSpacing/>
        <w:jc w:val="both"/>
        <w:rPr>
          <w:rStyle w:val="Hyperlink"/>
          <w:rFonts w:ascii="Times New Roman" w:eastAsia="Times New Roman" w:hAnsi="Times New Roman" w:cs="Times New Roman"/>
          <w:spacing w:val="-2"/>
          <w:sz w:val="24"/>
          <w:szCs w:val="24"/>
        </w:rPr>
      </w:pPr>
      <w:r w:rsidRPr="009A717E">
        <w:rPr>
          <w:rFonts w:ascii="Times New Roman" w:eastAsia="Times New Roman" w:hAnsi="Times New Roman" w:cs="Times New Roman"/>
          <w:b/>
          <w:bCs/>
          <w:color w:val="000000"/>
          <w:spacing w:val="-2"/>
          <w:sz w:val="24"/>
          <w:szCs w:val="24"/>
        </w:rPr>
        <w:t>2.</w:t>
      </w:r>
      <w:r>
        <w:rPr>
          <w:rFonts w:ascii="Times New Roman" w:eastAsia="Times New Roman" w:hAnsi="Times New Roman" w:cs="Times New Roman"/>
          <w:color w:val="000000"/>
          <w:spacing w:val="-2"/>
          <w:sz w:val="24"/>
          <w:szCs w:val="24"/>
        </w:rPr>
        <w:t xml:space="preserve"> </w:t>
      </w:r>
      <w:r w:rsidR="00884E3C" w:rsidRPr="009A717E">
        <w:rPr>
          <w:rFonts w:ascii="Times New Roman" w:eastAsia="Times New Roman" w:hAnsi="Times New Roman" w:cs="Times New Roman"/>
          <w:color w:val="000000"/>
          <w:spacing w:val="-2"/>
          <w:sz w:val="24"/>
          <w:szCs w:val="24"/>
        </w:rPr>
        <w:t>Questions</w:t>
      </w:r>
      <w:r w:rsidR="00884E3C" w:rsidRPr="00D166B0">
        <w:rPr>
          <w:rFonts w:ascii="Times New Roman" w:eastAsia="Times New Roman" w:hAnsi="Times New Roman" w:cs="Times New Roman"/>
          <w:color w:val="000000"/>
          <w:spacing w:val="-2"/>
          <w:sz w:val="24"/>
          <w:szCs w:val="24"/>
        </w:rPr>
        <w:t xml:space="preserve"> about this RFP may be submitted in</w:t>
      </w:r>
      <w:r w:rsidR="00373270">
        <w:rPr>
          <w:rFonts w:ascii="Times New Roman" w:eastAsia="Times New Roman" w:hAnsi="Times New Roman" w:cs="Times New Roman"/>
          <w:color w:val="000000"/>
          <w:spacing w:val="-2"/>
          <w:sz w:val="24"/>
          <w:szCs w:val="24"/>
        </w:rPr>
        <w:t xml:space="preserve"> </w:t>
      </w:r>
      <w:r w:rsidR="00884E3C" w:rsidRPr="00D166B0">
        <w:rPr>
          <w:rFonts w:ascii="Times New Roman" w:eastAsia="Times New Roman" w:hAnsi="Times New Roman" w:cs="Times New Roman"/>
          <w:color w:val="000000"/>
          <w:spacing w:val="-2"/>
          <w:sz w:val="24"/>
          <w:szCs w:val="24"/>
        </w:rPr>
        <w:t xml:space="preserve">writing to </w:t>
      </w:r>
      <w:r w:rsidR="006856E7" w:rsidRPr="0023426C">
        <w:rPr>
          <w:rFonts w:ascii="Times New Roman" w:eastAsia="Times New Roman" w:hAnsi="Times New Roman" w:cs="Times New Roman"/>
          <w:b/>
          <w:bCs/>
          <w:spacing w:val="-2"/>
          <w:sz w:val="24"/>
          <w:szCs w:val="24"/>
        </w:rPr>
        <w:t>C</w:t>
      </w:r>
      <w:hyperlink r:id="rId9" w:history="1">
        <w:r w:rsidR="006856E7" w:rsidRPr="0023426C">
          <w:rPr>
            <w:rStyle w:val="Hyperlink"/>
            <w:rFonts w:ascii="Times New Roman" w:hAnsi="Times New Roman" w:cs="Times New Roman"/>
            <w:b/>
            <w:bCs/>
            <w:color w:val="auto"/>
            <w:sz w:val="24"/>
            <w:szCs w:val="24"/>
            <w:u w:val="none"/>
          </w:rPr>
          <w:t>YDCPPRFPBIDS@queensda.org</w:t>
        </w:r>
      </w:hyperlink>
      <w:r w:rsidR="004D5A0C" w:rsidRPr="0023426C">
        <w:rPr>
          <w:rFonts w:ascii="Times New Roman" w:eastAsia="Times New Roman" w:hAnsi="Times New Roman" w:cs="Times New Roman"/>
          <w:spacing w:val="-2"/>
          <w:sz w:val="24"/>
          <w:szCs w:val="24"/>
        </w:rPr>
        <w:t xml:space="preserve"> </w:t>
      </w:r>
      <w:r w:rsidR="00884E3C" w:rsidRPr="00C94ED0">
        <w:rPr>
          <w:rFonts w:ascii="Times New Roman" w:eastAsia="Times New Roman" w:hAnsi="Times New Roman" w:cs="Times New Roman"/>
          <w:spacing w:val="-2"/>
          <w:sz w:val="24"/>
          <w:szCs w:val="24"/>
        </w:rPr>
        <w:t xml:space="preserve">by </w:t>
      </w:r>
      <w:r w:rsidR="00A94999" w:rsidRPr="00144E51">
        <w:rPr>
          <w:rFonts w:ascii="Times New Roman" w:eastAsia="Times New Roman" w:hAnsi="Times New Roman" w:cs="Times New Roman"/>
          <w:b/>
          <w:bCs/>
          <w:color w:val="000000"/>
          <w:spacing w:val="-2"/>
          <w:sz w:val="24"/>
          <w:szCs w:val="24"/>
        </w:rPr>
        <w:t xml:space="preserve">Monday, </w:t>
      </w:r>
      <w:r w:rsidR="00CB6E71">
        <w:rPr>
          <w:rFonts w:ascii="Times New Roman" w:eastAsia="Times New Roman" w:hAnsi="Times New Roman" w:cs="Times New Roman"/>
          <w:b/>
          <w:bCs/>
          <w:spacing w:val="-2"/>
          <w:sz w:val="24"/>
          <w:szCs w:val="24"/>
        </w:rPr>
        <w:t xml:space="preserve">June </w:t>
      </w:r>
      <w:r w:rsidR="007D24BE">
        <w:rPr>
          <w:rFonts w:ascii="Times New Roman" w:eastAsia="Times New Roman" w:hAnsi="Times New Roman" w:cs="Times New Roman"/>
          <w:b/>
          <w:bCs/>
          <w:spacing w:val="-2"/>
          <w:sz w:val="24"/>
          <w:szCs w:val="24"/>
        </w:rPr>
        <w:t>28</w:t>
      </w:r>
      <w:r w:rsidR="00E12462" w:rsidRPr="00144E51">
        <w:rPr>
          <w:rFonts w:ascii="Times New Roman" w:eastAsia="Times New Roman" w:hAnsi="Times New Roman" w:cs="Times New Roman"/>
          <w:b/>
          <w:bCs/>
          <w:spacing w:val="-2"/>
          <w:sz w:val="24"/>
          <w:szCs w:val="24"/>
        </w:rPr>
        <w:t>, 2021</w:t>
      </w:r>
      <w:r w:rsidR="00884E3C" w:rsidRPr="00144E51">
        <w:rPr>
          <w:rFonts w:ascii="Times New Roman" w:eastAsia="Times New Roman" w:hAnsi="Times New Roman" w:cs="Times New Roman"/>
          <w:b/>
          <w:bCs/>
          <w:spacing w:val="-2"/>
          <w:sz w:val="24"/>
          <w:szCs w:val="24"/>
        </w:rPr>
        <w:t>, by 5 P.M. EST</w:t>
      </w:r>
      <w:r w:rsidR="00884E3C" w:rsidRPr="00E12462">
        <w:rPr>
          <w:rFonts w:ascii="Times New Roman" w:eastAsia="Times New Roman" w:hAnsi="Times New Roman" w:cs="Times New Roman"/>
          <w:spacing w:val="-2"/>
          <w:sz w:val="24"/>
          <w:szCs w:val="24"/>
        </w:rPr>
        <w:t>. The subject line of the email should be: Questions QDA</w:t>
      </w:r>
      <w:r w:rsidR="000837F6" w:rsidRPr="00E12462">
        <w:rPr>
          <w:rFonts w:ascii="Times New Roman" w:hAnsi="Times New Roman" w:cs="Times New Roman"/>
          <w:sz w:val="24"/>
          <w:szCs w:val="24"/>
        </w:rPr>
        <w:t xml:space="preserve"> </w:t>
      </w:r>
      <w:r w:rsidR="00D430BA">
        <w:rPr>
          <w:rFonts w:ascii="Times New Roman" w:hAnsi="Times New Roman" w:cs="Times New Roman"/>
          <w:sz w:val="24"/>
          <w:szCs w:val="24"/>
        </w:rPr>
        <w:t>C</w:t>
      </w:r>
      <w:r w:rsidR="00374830" w:rsidRPr="00C94ED0">
        <w:rPr>
          <w:rFonts w:ascii="Times New Roman" w:hAnsi="Times New Roman" w:cs="Times New Roman"/>
          <w:sz w:val="24"/>
          <w:szCs w:val="24"/>
        </w:rPr>
        <w:t>YDCPP</w:t>
      </w:r>
      <w:r w:rsidR="00884E3C" w:rsidRPr="00C94ED0">
        <w:rPr>
          <w:rFonts w:ascii="Times New Roman" w:eastAsia="Times New Roman" w:hAnsi="Times New Roman" w:cs="Times New Roman"/>
          <w:spacing w:val="-2"/>
          <w:sz w:val="24"/>
          <w:szCs w:val="24"/>
        </w:rPr>
        <w:t xml:space="preserve"> RFP</w:t>
      </w:r>
      <w:r w:rsidR="00540DF1" w:rsidRPr="001050E3">
        <w:rPr>
          <w:rFonts w:ascii="Times New Roman" w:eastAsia="Times New Roman" w:hAnsi="Times New Roman" w:cs="Times New Roman"/>
          <w:spacing w:val="-2"/>
          <w:sz w:val="24"/>
          <w:szCs w:val="24"/>
        </w:rPr>
        <w:t>.</w:t>
      </w:r>
      <w:r w:rsidR="00884E3C" w:rsidRPr="001050E3">
        <w:rPr>
          <w:rFonts w:ascii="Times New Roman" w:eastAsia="Times New Roman" w:hAnsi="Times New Roman" w:cs="Times New Roman"/>
          <w:spacing w:val="-2"/>
          <w:sz w:val="24"/>
          <w:szCs w:val="24"/>
        </w:rPr>
        <w:t xml:space="preserve"> </w:t>
      </w:r>
      <w:r w:rsidR="00884E3C" w:rsidRPr="00E12462">
        <w:rPr>
          <w:rFonts w:ascii="Times New Roman" w:eastAsia="Times New Roman" w:hAnsi="Times New Roman" w:cs="Times New Roman"/>
          <w:spacing w:val="-2"/>
          <w:sz w:val="24"/>
          <w:szCs w:val="24"/>
        </w:rPr>
        <w:t xml:space="preserve">Answers to all questions will be available as an addendum to this RFP by </w:t>
      </w:r>
      <w:r w:rsidR="009A44C4" w:rsidRPr="009A44C4">
        <w:rPr>
          <w:rFonts w:ascii="Times New Roman" w:eastAsia="Times New Roman" w:hAnsi="Times New Roman" w:cs="Times New Roman"/>
          <w:b/>
          <w:bCs/>
          <w:spacing w:val="-2"/>
          <w:sz w:val="24"/>
          <w:szCs w:val="24"/>
        </w:rPr>
        <w:t>Friday,</w:t>
      </w:r>
      <w:r w:rsidR="009A44C4">
        <w:rPr>
          <w:rFonts w:ascii="Times New Roman" w:eastAsia="Times New Roman" w:hAnsi="Times New Roman" w:cs="Times New Roman"/>
          <w:spacing w:val="-2"/>
          <w:sz w:val="24"/>
          <w:szCs w:val="24"/>
        </w:rPr>
        <w:t xml:space="preserve"> </w:t>
      </w:r>
      <w:r w:rsidR="007D24BE" w:rsidRPr="001050E3">
        <w:rPr>
          <w:rFonts w:ascii="Times New Roman" w:eastAsia="Times New Roman" w:hAnsi="Times New Roman" w:cs="Times New Roman"/>
          <w:b/>
          <w:bCs/>
          <w:spacing w:val="-2"/>
          <w:sz w:val="24"/>
          <w:szCs w:val="24"/>
        </w:rPr>
        <w:t>July 2</w:t>
      </w:r>
      <w:r w:rsidR="00CB6E71" w:rsidRPr="008A5C75">
        <w:rPr>
          <w:rFonts w:ascii="Times New Roman" w:eastAsia="Times New Roman" w:hAnsi="Times New Roman" w:cs="Times New Roman"/>
          <w:b/>
          <w:bCs/>
          <w:spacing w:val="-2"/>
          <w:sz w:val="24"/>
          <w:szCs w:val="24"/>
        </w:rPr>
        <w:t>, 2021</w:t>
      </w:r>
      <w:r w:rsidR="00E12462" w:rsidRPr="008A5C75">
        <w:rPr>
          <w:rFonts w:ascii="Times New Roman" w:eastAsia="Times New Roman" w:hAnsi="Times New Roman" w:cs="Times New Roman"/>
          <w:b/>
          <w:bCs/>
          <w:spacing w:val="-2"/>
          <w:sz w:val="24"/>
          <w:szCs w:val="24"/>
        </w:rPr>
        <w:t>,</w:t>
      </w:r>
      <w:r w:rsidR="00884E3C" w:rsidRPr="00E12462">
        <w:rPr>
          <w:rFonts w:ascii="Times New Roman" w:eastAsia="Times New Roman" w:hAnsi="Times New Roman" w:cs="Times New Roman"/>
          <w:spacing w:val="-2"/>
          <w:sz w:val="24"/>
          <w:szCs w:val="24"/>
        </w:rPr>
        <w:t xml:space="preserve"> and will be posted on www.queensda.org. It will be the responsibility of applicants </w:t>
      </w:r>
      <w:r w:rsidR="00884E3C" w:rsidRPr="00D166B0">
        <w:rPr>
          <w:rFonts w:ascii="Times New Roman" w:eastAsia="Times New Roman" w:hAnsi="Times New Roman" w:cs="Times New Roman"/>
          <w:color w:val="000000"/>
          <w:spacing w:val="-2"/>
          <w:sz w:val="24"/>
          <w:szCs w:val="24"/>
        </w:rPr>
        <w:t>to check this</w:t>
      </w:r>
      <w:r w:rsidR="00884E3C" w:rsidRPr="00D166B0">
        <w:rPr>
          <w:rFonts w:ascii="Times New Roman" w:eastAsia="Times New Roman" w:hAnsi="Times New Roman" w:cs="Times New Roman"/>
          <w:color w:val="FF0000"/>
          <w:spacing w:val="-2"/>
          <w:sz w:val="24"/>
          <w:szCs w:val="24"/>
        </w:rPr>
        <w:t xml:space="preserve"> </w:t>
      </w:r>
      <w:r w:rsidR="00884E3C" w:rsidRPr="00D166B0">
        <w:rPr>
          <w:rFonts w:ascii="Times New Roman" w:eastAsia="Times New Roman" w:hAnsi="Times New Roman" w:cs="Times New Roman"/>
          <w:spacing w:val="-2"/>
          <w:sz w:val="24"/>
          <w:szCs w:val="24"/>
        </w:rPr>
        <w:t>website</w:t>
      </w:r>
      <w:r w:rsidR="00884E3C" w:rsidRPr="00D166B0">
        <w:rPr>
          <w:rFonts w:ascii="Times New Roman" w:eastAsia="Times New Roman" w:hAnsi="Times New Roman" w:cs="Times New Roman"/>
          <w:color w:val="000000"/>
          <w:spacing w:val="-2"/>
          <w:sz w:val="24"/>
          <w:szCs w:val="24"/>
        </w:rPr>
        <w:t xml:space="preserve"> to remain up</w:t>
      </w:r>
      <w:r w:rsidR="00032822">
        <w:rPr>
          <w:rFonts w:ascii="Times New Roman" w:eastAsia="Times New Roman" w:hAnsi="Times New Roman" w:cs="Times New Roman"/>
          <w:color w:val="000000"/>
          <w:spacing w:val="-2"/>
          <w:sz w:val="24"/>
          <w:szCs w:val="24"/>
        </w:rPr>
        <w:t xml:space="preserve"> </w:t>
      </w:r>
      <w:r w:rsidR="00884E3C" w:rsidRPr="00D166B0">
        <w:rPr>
          <w:rFonts w:ascii="Times New Roman" w:eastAsia="Times New Roman" w:hAnsi="Times New Roman" w:cs="Times New Roman"/>
          <w:color w:val="000000"/>
          <w:spacing w:val="-2"/>
          <w:sz w:val="24"/>
          <w:szCs w:val="24"/>
        </w:rPr>
        <w:t>to</w:t>
      </w:r>
      <w:r w:rsidR="00032822">
        <w:rPr>
          <w:rFonts w:ascii="Times New Roman" w:eastAsia="Times New Roman" w:hAnsi="Times New Roman" w:cs="Times New Roman"/>
          <w:color w:val="000000"/>
          <w:spacing w:val="-2"/>
          <w:sz w:val="24"/>
          <w:szCs w:val="24"/>
        </w:rPr>
        <w:t xml:space="preserve"> </w:t>
      </w:r>
      <w:r w:rsidR="00884E3C" w:rsidRPr="00D166B0">
        <w:rPr>
          <w:rFonts w:ascii="Times New Roman" w:eastAsia="Times New Roman" w:hAnsi="Times New Roman" w:cs="Times New Roman"/>
          <w:color w:val="000000"/>
          <w:spacing w:val="-2"/>
          <w:sz w:val="24"/>
          <w:szCs w:val="24"/>
        </w:rPr>
        <w:t>date regarding all addenda issued for this RFP. A</w:t>
      </w:r>
      <w:r w:rsidR="00C02B7B" w:rsidRPr="00D166B0">
        <w:rPr>
          <w:rFonts w:ascii="Times New Roman" w:eastAsia="Times New Roman" w:hAnsi="Times New Roman" w:cs="Times New Roman"/>
          <w:color w:val="000000"/>
          <w:spacing w:val="-2"/>
          <w:sz w:val="24"/>
          <w:szCs w:val="24"/>
        </w:rPr>
        <w:t>ny</w:t>
      </w:r>
      <w:r w:rsidR="00884E3C" w:rsidRPr="00D166B0">
        <w:rPr>
          <w:rFonts w:ascii="Times New Roman" w:eastAsia="Times New Roman" w:hAnsi="Times New Roman" w:cs="Times New Roman"/>
          <w:color w:val="000000"/>
          <w:spacing w:val="-2"/>
          <w:sz w:val="24"/>
          <w:szCs w:val="24"/>
        </w:rPr>
        <w:t xml:space="preserve"> addenda will be </w:t>
      </w:r>
      <w:r w:rsidR="00884E3C" w:rsidRPr="005304AE">
        <w:rPr>
          <w:rFonts w:ascii="Times New Roman" w:eastAsia="Times New Roman" w:hAnsi="Times New Roman" w:cs="Times New Roman"/>
          <w:color w:val="000000"/>
          <w:spacing w:val="-2"/>
          <w:sz w:val="24"/>
          <w:szCs w:val="24"/>
        </w:rPr>
        <w:t xml:space="preserve">posted at </w:t>
      </w:r>
      <w:r w:rsidR="00884E3C" w:rsidRPr="005304AE">
        <w:rPr>
          <w:rFonts w:ascii="Times New Roman" w:hAnsi="Times New Roman" w:cs="Times New Roman"/>
          <w:sz w:val="24"/>
          <w:szCs w:val="24"/>
        </w:rPr>
        <w:t>www.queensda.org</w:t>
      </w:r>
      <w:r w:rsidR="000C5466" w:rsidRPr="005304AE">
        <w:rPr>
          <w:rStyle w:val="Hyperlink"/>
          <w:rFonts w:ascii="Times New Roman" w:eastAsia="Times New Roman" w:hAnsi="Times New Roman" w:cs="Times New Roman"/>
          <w:color w:val="auto"/>
          <w:spacing w:val="-2"/>
          <w:sz w:val="24"/>
          <w:szCs w:val="24"/>
          <w:u w:val="none"/>
        </w:rPr>
        <w:t>.</w:t>
      </w:r>
    </w:p>
    <w:p w14:paraId="4ADA39EF" w14:textId="77777777" w:rsidR="002A7057" w:rsidRPr="00D166B0" w:rsidRDefault="002A7057" w:rsidP="00BD0F08">
      <w:pPr>
        <w:ind w:left="1980"/>
        <w:contextualSpacing/>
        <w:jc w:val="both"/>
        <w:rPr>
          <w:rFonts w:ascii="Times New Roman" w:hAnsi="Times New Roman" w:cs="Times New Roman"/>
          <w:sz w:val="24"/>
          <w:szCs w:val="24"/>
        </w:rPr>
      </w:pPr>
    </w:p>
    <w:p w14:paraId="61954362" w14:textId="1D4D4C6D" w:rsidR="00884E3C" w:rsidRPr="001050E3" w:rsidRDefault="00F650DB" w:rsidP="00970D2D">
      <w:pPr>
        <w:spacing w:after="0"/>
        <w:ind w:left="1440"/>
        <w:contextualSpacing/>
        <w:jc w:val="both"/>
        <w:rPr>
          <w:rFonts w:ascii="Times New Roman" w:hAnsi="Times New Roman" w:cs="Times New Roman"/>
          <w:sz w:val="24"/>
          <w:szCs w:val="24"/>
        </w:rPr>
      </w:pPr>
      <w:r>
        <w:rPr>
          <w:rFonts w:ascii="Times New Roman" w:hAnsi="Times New Roman" w:cs="Times New Roman"/>
          <w:b/>
          <w:sz w:val="24"/>
          <w:szCs w:val="24"/>
        </w:rPr>
        <w:t>3.</w:t>
      </w:r>
      <w:r w:rsidR="0038273F">
        <w:rPr>
          <w:rFonts w:ascii="Times New Roman" w:hAnsi="Times New Roman" w:cs="Times New Roman"/>
          <w:b/>
          <w:sz w:val="24"/>
          <w:szCs w:val="24"/>
        </w:rPr>
        <w:t xml:space="preserve"> </w:t>
      </w:r>
      <w:r w:rsidR="00981EA4" w:rsidRPr="00D166B0">
        <w:rPr>
          <w:rFonts w:ascii="Times New Roman" w:hAnsi="Times New Roman" w:cs="Times New Roman"/>
          <w:b/>
          <w:sz w:val="24"/>
          <w:szCs w:val="24"/>
        </w:rPr>
        <w:t>Due Date</w:t>
      </w:r>
      <w:r w:rsidR="00981EA4" w:rsidRPr="00D166B0">
        <w:rPr>
          <w:rFonts w:ascii="Times New Roman" w:hAnsi="Times New Roman" w:cs="Times New Roman"/>
          <w:sz w:val="24"/>
          <w:szCs w:val="24"/>
        </w:rPr>
        <w:t xml:space="preserve">: </w:t>
      </w:r>
      <w:r w:rsidR="00981EA4" w:rsidRPr="00D166B0">
        <w:rPr>
          <w:rFonts w:ascii="Times New Roman" w:hAnsi="Times New Roman" w:cs="Times New Roman"/>
          <w:b/>
          <w:bCs/>
          <w:sz w:val="24"/>
          <w:szCs w:val="24"/>
        </w:rPr>
        <w:t>P</w:t>
      </w:r>
      <w:r w:rsidR="00690BE9" w:rsidRPr="00D166B0">
        <w:rPr>
          <w:rFonts w:ascii="Times New Roman" w:hAnsi="Times New Roman" w:cs="Times New Roman"/>
          <w:b/>
          <w:bCs/>
          <w:sz w:val="24"/>
          <w:szCs w:val="24"/>
        </w:rPr>
        <w:t xml:space="preserve">roposal submissions are due by </w:t>
      </w:r>
      <w:r w:rsidR="00E12462">
        <w:rPr>
          <w:rFonts w:ascii="Times New Roman" w:hAnsi="Times New Roman" w:cs="Times New Roman"/>
          <w:b/>
          <w:bCs/>
          <w:sz w:val="24"/>
          <w:szCs w:val="24"/>
        </w:rPr>
        <w:t>Monday</w:t>
      </w:r>
      <w:r w:rsidR="00986FE0">
        <w:rPr>
          <w:rFonts w:ascii="Times New Roman" w:hAnsi="Times New Roman" w:cs="Times New Roman"/>
          <w:b/>
          <w:bCs/>
          <w:sz w:val="24"/>
          <w:szCs w:val="24"/>
        </w:rPr>
        <w:t xml:space="preserve">, </w:t>
      </w:r>
      <w:r w:rsidR="007D24BE">
        <w:rPr>
          <w:rFonts w:ascii="Times New Roman" w:hAnsi="Times New Roman" w:cs="Times New Roman"/>
          <w:b/>
          <w:bCs/>
          <w:sz w:val="24"/>
          <w:szCs w:val="24"/>
        </w:rPr>
        <w:t>August 2</w:t>
      </w:r>
      <w:r w:rsidR="00986FE0">
        <w:rPr>
          <w:rFonts w:ascii="Times New Roman" w:hAnsi="Times New Roman" w:cs="Times New Roman"/>
          <w:b/>
          <w:bCs/>
          <w:sz w:val="24"/>
          <w:szCs w:val="24"/>
        </w:rPr>
        <w:t>, 2021</w:t>
      </w:r>
      <w:r w:rsidR="00981EA4" w:rsidRPr="00D166B0">
        <w:rPr>
          <w:rFonts w:ascii="Times New Roman" w:hAnsi="Times New Roman" w:cs="Times New Roman"/>
          <w:b/>
          <w:bCs/>
          <w:sz w:val="24"/>
          <w:szCs w:val="24"/>
        </w:rPr>
        <w:t xml:space="preserve">, </w:t>
      </w:r>
      <w:r w:rsidR="0038273F">
        <w:rPr>
          <w:rFonts w:ascii="Times New Roman" w:hAnsi="Times New Roman" w:cs="Times New Roman"/>
          <w:b/>
          <w:bCs/>
          <w:sz w:val="24"/>
          <w:szCs w:val="24"/>
        </w:rPr>
        <w:t>by</w:t>
      </w:r>
      <w:r w:rsidR="00981EA4" w:rsidRPr="00D166B0">
        <w:rPr>
          <w:rFonts w:ascii="Times New Roman" w:hAnsi="Times New Roman" w:cs="Times New Roman"/>
          <w:b/>
          <w:bCs/>
          <w:sz w:val="24"/>
          <w:szCs w:val="24"/>
        </w:rPr>
        <w:t xml:space="preserve"> </w:t>
      </w:r>
      <w:r w:rsidR="00884E3C" w:rsidRPr="00D166B0">
        <w:rPr>
          <w:rFonts w:ascii="Times New Roman" w:hAnsi="Times New Roman" w:cs="Times New Roman"/>
          <w:b/>
          <w:bCs/>
          <w:sz w:val="24"/>
          <w:szCs w:val="24"/>
        </w:rPr>
        <w:t>4:00pm</w:t>
      </w:r>
      <w:r w:rsidR="00981EA4" w:rsidRPr="00D166B0">
        <w:rPr>
          <w:rFonts w:ascii="Times New Roman" w:hAnsi="Times New Roman" w:cs="Times New Roman"/>
          <w:b/>
          <w:bCs/>
          <w:sz w:val="24"/>
          <w:szCs w:val="24"/>
        </w:rPr>
        <w:t xml:space="preserve"> EST</w:t>
      </w:r>
      <w:r w:rsidR="00981EA4" w:rsidRPr="00D166B0">
        <w:rPr>
          <w:rFonts w:ascii="Times New Roman" w:hAnsi="Times New Roman" w:cs="Times New Roman"/>
          <w:sz w:val="24"/>
          <w:szCs w:val="24"/>
        </w:rPr>
        <w:t xml:space="preserve">. </w:t>
      </w:r>
      <w:r w:rsidR="00884E3C" w:rsidRPr="00D166B0">
        <w:rPr>
          <w:rFonts w:ascii="Times New Roman" w:eastAsia="Times New Roman" w:hAnsi="Times New Roman" w:cs="Times New Roman"/>
          <w:color w:val="000000"/>
          <w:sz w:val="24"/>
          <w:szCs w:val="24"/>
        </w:rPr>
        <w:t xml:space="preserve">Proposals should be in an electronic PDF format and should be e-mailed to </w:t>
      </w:r>
      <w:r w:rsidR="00A22372">
        <w:rPr>
          <w:rFonts w:ascii="Times New Roman" w:eastAsia="Times New Roman" w:hAnsi="Times New Roman" w:cs="Times New Roman"/>
          <w:b/>
          <w:bCs/>
          <w:sz w:val="24"/>
          <w:szCs w:val="24"/>
        </w:rPr>
        <w:t>RFPBIDS@</w:t>
      </w:r>
      <w:hyperlink r:id="rId10" w:history="1"/>
      <w:r w:rsidR="00884E3C" w:rsidRPr="0023426C">
        <w:rPr>
          <w:rFonts w:ascii="Times New Roman" w:eastAsia="Times New Roman" w:hAnsi="Times New Roman" w:cs="Times New Roman"/>
          <w:b/>
          <w:bCs/>
          <w:sz w:val="24"/>
          <w:szCs w:val="24"/>
        </w:rPr>
        <w:t>queensda.org</w:t>
      </w:r>
      <w:r w:rsidR="00884E3C" w:rsidRPr="00C94ED0">
        <w:rPr>
          <w:rFonts w:ascii="Times New Roman" w:eastAsia="Times New Roman" w:hAnsi="Times New Roman" w:cs="Times New Roman"/>
          <w:b/>
          <w:bCs/>
          <w:sz w:val="24"/>
          <w:szCs w:val="24"/>
        </w:rPr>
        <w:t>.</w:t>
      </w:r>
      <w:r w:rsidR="00884E3C" w:rsidRPr="00C94ED0">
        <w:rPr>
          <w:rFonts w:ascii="Times New Roman" w:eastAsia="Times New Roman" w:hAnsi="Times New Roman" w:cs="Times New Roman"/>
          <w:sz w:val="24"/>
          <w:szCs w:val="24"/>
        </w:rPr>
        <w:t xml:space="preserve"> The subject line of the email should be: Submission QDA-</w:t>
      </w:r>
      <w:r w:rsidR="002277F2">
        <w:rPr>
          <w:rFonts w:ascii="Times New Roman" w:eastAsia="Times New Roman" w:hAnsi="Times New Roman" w:cs="Times New Roman"/>
          <w:sz w:val="24"/>
          <w:szCs w:val="24"/>
        </w:rPr>
        <w:t>C</w:t>
      </w:r>
      <w:r w:rsidR="00374830" w:rsidRPr="00C94ED0">
        <w:rPr>
          <w:rFonts w:ascii="Times New Roman" w:eastAsia="Times New Roman" w:hAnsi="Times New Roman" w:cs="Times New Roman"/>
          <w:sz w:val="24"/>
          <w:szCs w:val="24"/>
        </w:rPr>
        <w:t>YDCPP</w:t>
      </w:r>
      <w:r w:rsidR="00884E3C" w:rsidRPr="00C94ED0">
        <w:rPr>
          <w:rFonts w:ascii="Times New Roman" w:eastAsia="Times New Roman" w:hAnsi="Times New Roman" w:cs="Times New Roman"/>
          <w:sz w:val="24"/>
          <w:szCs w:val="24"/>
        </w:rPr>
        <w:t xml:space="preserve"> RFP.</w:t>
      </w:r>
    </w:p>
    <w:p w14:paraId="2BB90E9B" w14:textId="77777777" w:rsidR="00725060" w:rsidRDefault="00725060" w:rsidP="00970D2D">
      <w:pPr>
        <w:spacing w:after="0"/>
        <w:ind w:left="1440"/>
        <w:contextualSpacing/>
        <w:jc w:val="both"/>
        <w:rPr>
          <w:rFonts w:ascii="Times New Roman" w:hAnsi="Times New Roman" w:cs="Times New Roman"/>
          <w:sz w:val="24"/>
          <w:szCs w:val="24"/>
        </w:rPr>
      </w:pPr>
    </w:p>
    <w:p w14:paraId="3FD3219D" w14:textId="4F82B234" w:rsidR="00E71624" w:rsidRDefault="00F650DB" w:rsidP="00970D2D">
      <w:pPr>
        <w:spacing w:after="0"/>
        <w:ind w:left="1440"/>
        <w:contextualSpacing/>
        <w:jc w:val="both"/>
        <w:rPr>
          <w:rFonts w:ascii="Times New Roman" w:hAnsi="Times New Roman" w:cs="Times New Roman"/>
          <w:sz w:val="24"/>
          <w:szCs w:val="24"/>
        </w:rPr>
      </w:pPr>
      <w:r w:rsidRPr="009A717E">
        <w:rPr>
          <w:rFonts w:ascii="Times New Roman" w:hAnsi="Times New Roman" w:cs="Times New Roman"/>
          <w:b/>
          <w:bCs/>
          <w:sz w:val="24"/>
          <w:szCs w:val="24"/>
        </w:rPr>
        <w:t>4.</w:t>
      </w:r>
      <w:r w:rsidR="0038273F">
        <w:rPr>
          <w:rFonts w:ascii="Times New Roman" w:hAnsi="Times New Roman" w:cs="Times New Roman"/>
          <w:sz w:val="24"/>
          <w:szCs w:val="24"/>
        </w:rPr>
        <w:t xml:space="preserve"> </w:t>
      </w:r>
      <w:r w:rsidR="00981EA4" w:rsidRPr="00D166B0">
        <w:rPr>
          <w:rFonts w:ascii="Times New Roman" w:hAnsi="Times New Roman" w:cs="Times New Roman"/>
          <w:sz w:val="24"/>
          <w:szCs w:val="24"/>
        </w:rPr>
        <w:t>Unless an addendum to this RFP is issued extending the due date and time, all proposals must be submitted prior to the time and date set forth above</w:t>
      </w:r>
      <w:r w:rsidR="00E71624">
        <w:rPr>
          <w:rFonts w:ascii="Times New Roman" w:hAnsi="Times New Roman" w:cs="Times New Roman"/>
          <w:sz w:val="24"/>
          <w:szCs w:val="24"/>
        </w:rPr>
        <w:t>.</w:t>
      </w:r>
    </w:p>
    <w:p w14:paraId="63FB6295" w14:textId="3E01EB56" w:rsidR="00E71624" w:rsidRDefault="00E71624" w:rsidP="00970D2D">
      <w:pPr>
        <w:spacing w:after="0"/>
        <w:ind w:left="1440"/>
        <w:contextualSpacing/>
        <w:jc w:val="both"/>
        <w:rPr>
          <w:rFonts w:ascii="Times New Roman" w:hAnsi="Times New Roman" w:cs="Times New Roman"/>
          <w:sz w:val="24"/>
          <w:szCs w:val="24"/>
        </w:rPr>
      </w:pPr>
    </w:p>
    <w:p w14:paraId="6AAE09B9" w14:textId="26E5C789" w:rsidR="00E71624" w:rsidRPr="00E71624" w:rsidRDefault="00E71624" w:rsidP="00970D2D">
      <w:pPr>
        <w:spacing w:after="0"/>
        <w:ind w:left="1440"/>
        <w:contextualSpacing/>
        <w:jc w:val="both"/>
        <w:rPr>
          <w:rFonts w:ascii="Times New Roman" w:hAnsi="Times New Roman" w:cs="Times New Roman"/>
          <w:b/>
          <w:bCs/>
          <w:sz w:val="24"/>
          <w:szCs w:val="24"/>
        </w:rPr>
      </w:pPr>
      <w:r w:rsidRPr="00E71624">
        <w:rPr>
          <w:rFonts w:ascii="Times New Roman" w:hAnsi="Times New Roman" w:cs="Times New Roman"/>
          <w:b/>
          <w:bCs/>
          <w:sz w:val="24"/>
          <w:szCs w:val="24"/>
        </w:rPr>
        <w:t xml:space="preserve">5. </w:t>
      </w:r>
      <w:r>
        <w:rPr>
          <w:rFonts w:ascii="Times New Roman" w:hAnsi="Times New Roman" w:cs="Times New Roman"/>
          <w:b/>
          <w:bCs/>
          <w:sz w:val="24"/>
          <w:szCs w:val="24"/>
        </w:rPr>
        <w:t xml:space="preserve">Projected Award Announcement Date: </w:t>
      </w:r>
      <w:r w:rsidR="0071123C" w:rsidRPr="0071123C">
        <w:rPr>
          <w:rFonts w:ascii="Times New Roman" w:hAnsi="Times New Roman" w:cs="Times New Roman"/>
          <w:sz w:val="24"/>
          <w:szCs w:val="24"/>
        </w:rPr>
        <w:t xml:space="preserve">On or about </w:t>
      </w:r>
      <w:r w:rsidR="008A5C75">
        <w:rPr>
          <w:rFonts w:ascii="Times New Roman" w:hAnsi="Times New Roman" w:cs="Times New Roman"/>
          <w:sz w:val="24"/>
          <w:szCs w:val="24"/>
        </w:rPr>
        <w:t xml:space="preserve">August </w:t>
      </w:r>
      <w:r w:rsidR="007D24BE">
        <w:rPr>
          <w:rFonts w:ascii="Times New Roman" w:hAnsi="Times New Roman" w:cs="Times New Roman"/>
          <w:sz w:val="24"/>
          <w:szCs w:val="24"/>
        </w:rPr>
        <w:t>27</w:t>
      </w:r>
      <w:r w:rsidRPr="00E71624">
        <w:rPr>
          <w:rFonts w:ascii="Times New Roman" w:hAnsi="Times New Roman" w:cs="Times New Roman"/>
          <w:sz w:val="24"/>
          <w:szCs w:val="24"/>
        </w:rPr>
        <w:t>, 2021</w:t>
      </w:r>
      <w:r w:rsidR="0071123C">
        <w:rPr>
          <w:rFonts w:ascii="Times New Roman" w:hAnsi="Times New Roman" w:cs="Times New Roman"/>
          <w:sz w:val="24"/>
          <w:szCs w:val="24"/>
        </w:rPr>
        <w:t>.</w:t>
      </w:r>
    </w:p>
    <w:p w14:paraId="1939D7F7" w14:textId="77777777" w:rsidR="00DC1C33" w:rsidRDefault="00DC1C33" w:rsidP="00970D2D">
      <w:pPr>
        <w:spacing w:after="0"/>
        <w:ind w:left="1440"/>
        <w:contextualSpacing/>
        <w:jc w:val="both"/>
        <w:rPr>
          <w:rFonts w:ascii="Times New Roman" w:hAnsi="Times New Roman" w:cs="Times New Roman"/>
          <w:b/>
          <w:sz w:val="24"/>
          <w:szCs w:val="24"/>
        </w:rPr>
      </w:pPr>
    </w:p>
    <w:p w14:paraId="1A5FB286" w14:textId="18F880A3" w:rsidR="00884E3C" w:rsidRDefault="00E71624" w:rsidP="00970D2D">
      <w:pPr>
        <w:spacing w:after="0"/>
        <w:ind w:left="1440"/>
        <w:contextualSpacing/>
        <w:jc w:val="both"/>
        <w:rPr>
          <w:rFonts w:ascii="Times New Roman" w:hAnsi="Times New Roman" w:cs="Times New Roman"/>
          <w:sz w:val="24"/>
          <w:szCs w:val="24"/>
        </w:rPr>
      </w:pPr>
      <w:r>
        <w:rPr>
          <w:rFonts w:ascii="Times New Roman" w:hAnsi="Times New Roman" w:cs="Times New Roman"/>
          <w:b/>
          <w:sz w:val="24"/>
          <w:szCs w:val="24"/>
        </w:rPr>
        <w:t xml:space="preserve">6. </w:t>
      </w:r>
      <w:r w:rsidR="00F650DB">
        <w:rPr>
          <w:rFonts w:ascii="Times New Roman" w:hAnsi="Times New Roman" w:cs="Times New Roman"/>
          <w:b/>
          <w:sz w:val="24"/>
          <w:szCs w:val="24"/>
        </w:rPr>
        <w:t xml:space="preserve"> </w:t>
      </w:r>
      <w:r w:rsidR="00981EA4" w:rsidRPr="00D166B0">
        <w:rPr>
          <w:rFonts w:ascii="Times New Roman" w:hAnsi="Times New Roman" w:cs="Times New Roman"/>
          <w:b/>
          <w:sz w:val="24"/>
          <w:szCs w:val="24"/>
        </w:rPr>
        <w:t xml:space="preserve">Anticipated Contract </w:t>
      </w:r>
      <w:r w:rsidR="00BE11F6">
        <w:rPr>
          <w:rFonts w:ascii="Times New Roman" w:hAnsi="Times New Roman" w:cs="Times New Roman"/>
          <w:b/>
          <w:sz w:val="24"/>
          <w:szCs w:val="24"/>
        </w:rPr>
        <w:t xml:space="preserve">Start </w:t>
      </w:r>
      <w:r w:rsidR="00981EA4" w:rsidRPr="00D166B0">
        <w:rPr>
          <w:rFonts w:ascii="Times New Roman" w:hAnsi="Times New Roman" w:cs="Times New Roman"/>
          <w:b/>
          <w:sz w:val="24"/>
          <w:szCs w:val="24"/>
        </w:rPr>
        <w:t>Date</w:t>
      </w:r>
      <w:r w:rsidR="00981EA4" w:rsidRPr="00D166B0">
        <w:rPr>
          <w:rFonts w:ascii="Times New Roman" w:hAnsi="Times New Roman" w:cs="Times New Roman"/>
          <w:sz w:val="24"/>
          <w:szCs w:val="24"/>
        </w:rPr>
        <w:t xml:space="preserve">: </w:t>
      </w:r>
      <w:r w:rsidR="00884E3C" w:rsidRPr="00D166B0">
        <w:rPr>
          <w:rFonts w:ascii="Times New Roman" w:hAnsi="Times New Roman" w:cs="Times New Roman"/>
          <w:sz w:val="24"/>
          <w:szCs w:val="24"/>
        </w:rPr>
        <w:t xml:space="preserve">On or about </w:t>
      </w:r>
      <w:r w:rsidR="008A5C75">
        <w:rPr>
          <w:rFonts w:ascii="Times New Roman" w:hAnsi="Times New Roman" w:cs="Times New Roman"/>
          <w:sz w:val="24"/>
          <w:szCs w:val="24"/>
        </w:rPr>
        <w:t xml:space="preserve">September </w:t>
      </w:r>
      <w:r w:rsidR="001050E3">
        <w:rPr>
          <w:rFonts w:ascii="Times New Roman" w:hAnsi="Times New Roman" w:cs="Times New Roman"/>
          <w:sz w:val="24"/>
          <w:szCs w:val="24"/>
        </w:rPr>
        <w:t>1</w:t>
      </w:r>
      <w:r w:rsidR="00884E3C" w:rsidRPr="00D166B0">
        <w:rPr>
          <w:rFonts w:ascii="Times New Roman" w:hAnsi="Times New Roman" w:cs="Times New Roman"/>
          <w:sz w:val="24"/>
          <w:szCs w:val="24"/>
        </w:rPr>
        <w:t>, 2021.</w:t>
      </w:r>
    </w:p>
    <w:p w14:paraId="7E3C8660" w14:textId="77777777" w:rsidR="00970D2D" w:rsidRDefault="00970D2D" w:rsidP="00970D2D">
      <w:pPr>
        <w:spacing w:after="0"/>
        <w:ind w:left="1440"/>
        <w:contextualSpacing/>
        <w:jc w:val="both"/>
        <w:rPr>
          <w:rFonts w:ascii="Times New Roman" w:hAnsi="Times New Roman" w:cs="Times New Roman"/>
          <w:sz w:val="24"/>
          <w:szCs w:val="24"/>
        </w:rPr>
      </w:pPr>
    </w:p>
    <w:p w14:paraId="2CD1E8DA" w14:textId="209D1625" w:rsidR="002A7057" w:rsidRPr="00BC382C" w:rsidRDefault="008C0CBC">
      <w:pPr>
        <w:pStyle w:val="ListParagraph"/>
        <w:numPr>
          <w:ilvl w:val="1"/>
          <w:numId w:val="1"/>
        </w:numPr>
        <w:jc w:val="both"/>
        <w:rPr>
          <w:rFonts w:ascii="Times New Roman" w:hAnsi="Times New Roman" w:cs="Times New Roman"/>
          <w:sz w:val="24"/>
          <w:szCs w:val="24"/>
          <w:u w:val="single"/>
        </w:rPr>
      </w:pPr>
      <w:r w:rsidRPr="00705CB5">
        <w:rPr>
          <w:rFonts w:ascii="Times New Roman" w:hAnsi="Times New Roman" w:cs="Times New Roman"/>
          <w:b/>
          <w:bCs/>
          <w:sz w:val="24"/>
          <w:szCs w:val="24"/>
          <w:u w:val="single"/>
        </w:rPr>
        <w:t>Requirements for the Provider</w:t>
      </w:r>
    </w:p>
    <w:p w14:paraId="45674157" w14:textId="70DC815A" w:rsidR="00D01322" w:rsidRPr="00BC382C" w:rsidRDefault="00D01322" w:rsidP="00BC382C">
      <w:pPr>
        <w:tabs>
          <w:tab w:val="left" w:pos="-2808"/>
        </w:tabs>
        <w:ind w:left="360"/>
        <w:jc w:val="both"/>
        <w:rPr>
          <w:rFonts w:ascii="Times New Roman" w:hAnsi="Times New Roman" w:cs="Times New Roman"/>
          <w:b/>
          <w:bCs/>
          <w:sz w:val="24"/>
          <w:szCs w:val="24"/>
        </w:rPr>
      </w:pPr>
      <w:r w:rsidRPr="00BC382C">
        <w:rPr>
          <w:rFonts w:ascii="Times New Roman" w:hAnsi="Times New Roman" w:cs="Times New Roman"/>
          <w:b/>
          <w:bCs/>
          <w:sz w:val="24"/>
          <w:szCs w:val="24"/>
        </w:rPr>
        <w:t xml:space="preserve">***Please be aware that </w:t>
      </w:r>
      <w:proofErr w:type="gramStart"/>
      <w:r w:rsidRPr="00BC382C">
        <w:rPr>
          <w:rFonts w:ascii="Times New Roman" w:hAnsi="Times New Roman" w:cs="Times New Roman"/>
          <w:b/>
          <w:bCs/>
          <w:sz w:val="24"/>
          <w:szCs w:val="24"/>
        </w:rPr>
        <w:t>all of</w:t>
      </w:r>
      <w:proofErr w:type="gramEnd"/>
      <w:r w:rsidRPr="00BC382C">
        <w:rPr>
          <w:rFonts w:ascii="Times New Roman" w:hAnsi="Times New Roman" w:cs="Times New Roman"/>
          <w:b/>
          <w:bCs/>
          <w:sz w:val="24"/>
          <w:szCs w:val="24"/>
        </w:rPr>
        <w:t xml:space="preserve"> these requirements must be demonstrated in the proposal. Proposals that are submitted without this information will be deemed non-responsiv</w:t>
      </w:r>
      <w:r>
        <w:rPr>
          <w:rFonts w:ascii="Times New Roman" w:hAnsi="Times New Roman" w:cs="Times New Roman"/>
          <w:b/>
          <w:bCs/>
          <w:sz w:val="24"/>
          <w:szCs w:val="24"/>
        </w:rPr>
        <w:t>e.</w:t>
      </w:r>
    </w:p>
    <w:p w14:paraId="1156FE99" w14:textId="40EB0537" w:rsidR="008C0CBC" w:rsidRDefault="00D01322" w:rsidP="00D01322">
      <w:pPr>
        <w:spacing w:after="0" w:line="271" w:lineRule="exact"/>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C0CBC" w:rsidRPr="00DC1C33">
        <w:rPr>
          <w:rFonts w:ascii="Times New Roman" w:eastAsia="Times New Roman" w:hAnsi="Times New Roman" w:cs="Times New Roman"/>
          <w:color w:val="000000"/>
          <w:sz w:val="24"/>
          <w:szCs w:val="24"/>
        </w:rPr>
        <w:t>The Provider must be a not-for-profit organization that:</w:t>
      </w:r>
    </w:p>
    <w:p w14:paraId="55AB8DBB" w14:textId="77777777" w:rsidR="00CB18EC" w:rsidRDefault="00CB18EC" w:rsidP="00BC382C">
      <w:pPr>
        <w:spacing w:after="0" w:line="271" w:lineRule="exact"/>
        <w:jc w:val="both"/>
        <w:textAlignment w:val="baseline"/>
        <w:rPr>
          <w:rFonts w:ascii="Times New Roman" w:eastAsia="Times New Roman" w:hAnsi="Times New Roman" w:cs="Times New Roman"/>
          <w:color w:val="000000"/>
          <w:sz w:val="24"/>
          <w:szCs w:val="24"/>
        </w:rPr>
      </w:pPr>
    </w:p>
    <w:p w14:paraId="5F5B4FCB" w14:textId="0E262D9F" w:rsidR="00CD4FF9" w:rsidRPr="00CD4FF9" w:rsidRDefault="00CD4FF9" w:rsidP="00970D2D">
      <w:pPr>
        <w:pStyle w:val="ListParagraph"/>
        <w:numPr>
          <w:ilvl w:val="0"/>
          <w:numId w:val="25"/>
        </w:numPr>
        <w:spacing w:line="271" w:lineRule="exact"/>
        <w:ind w:left="1800"/>
        <w:jc w:val="both"/>
        <w:textAlignment w:val="baseline"/>
        <w:rPr>
          <w:rFonts w:ascii="Times New Roman" w:eastAsia="Times New Roman" w:hAnsi="Times New Roman" w:cs="Times New Roman"/>
          <w:color w:val="000000"/>
          <w:sz w:val="24"/>
          <w:szCs w:val="24"/>
        </w:rPr>
      </w:pPr>
      <w:bookmarkStart w:id="0" w:name="_Hlk65660438"/>
      <w:r>
        <w:rPr>
          <w:rFonts w:ascii="Times New Roman" w:eastAsia="Times New Roman" w:hAnsi="Times New Roman" w:cs="Times New Roman"/>
          <w:color w:val="000000"/>
          <w:sz w:val="24"/>
          <w:szCs w:val="24"/>
        </w:rPr>
        <w:t>Has been in operation for at least one year</w:t>
      </w:r>
      <w:r w:rsidR="008837E1">
        <w:rPr>
          <w:rFonts w:ascii="Times New Roman" w:eastAsia="Times New Roman" w:hAnsi="Times New Roman" w:cs="Times New Roman"/>
          <w:color w:val="000000"/>
          <w:sz w:val="24"/>
          <w:szCs w:val="24"/>
        </w:rPr>
        <w:t>.</w:t>
      </w:r>
    </w:p>
    <w:p w14:paraId="7C57B3B0" w14:textId="203648E7" w:rsidR="00C419C1" w:rsidRPr="00DC1C33" w:rsidRDefault="00C419C1" w:rsidP="00970D2D">
      <w:pPr>
        <w:pStyle w:val="ListParagraph"/>
        <w:numPr>
          <w:ilvl w:val="0"/>
          <w:numId w:val="21"/>
        </w:numPr>
        <w:tabs>
          <w:tab w:val="left" w:pos="-2808"/>
        </w:tabs>
        <w:ind w:left="1800"/>
        <w:jc w:val="both"/>
        <w:rPr>
          <w:rFonts w:ascii="Times New Roman" w:hAnsi="Times New Roman" w:cs="Times New Roman"/>
          <w:sz w:val="24"/>
          <w:szCs w:val="24"/>
        </w:rPr>
      </w:pPr>
      <w:bookmarkStart w:id="1" w:name="_Hlk74118618"/>
      <w:bookmarkEnd w:id="0"/>
      <w:r w:rsidRPr="00DC1C33">
        <w:rPr>
          <w:rFonts w:ascii="Times New Roman" w:hAnsi="Times New Roman" w:cs="Times New Roman"/>
          <w:sz w:val="24"/>
          <w:szCs w:val="24"/>
        </w:rPr>
        <w:t>Is currently designated as a 501</w:t>
      </w:r>
      <w:r w:rsidR="00057957">
        <w:rPr>
          <w:rFonts w:ascii="Times New Roman" w:hAnsi="Times New Roman" w:cs="Times New Roman"/>
          <w:sz w:val="24"/>
          <w:szCs w:val="24"/>
        </w:rPr>
        <w:t>(c)(</w:t>
      </w:r>
      <w:r w:rsidRPr="00DC1C33">
        <w:rPr>
          <w:rFonts w:ascii="Times New Roman" w:hAnsi="Times New Roman" w:cs="Times New Roman"/>
          <w:sz w:val="24"/>
          <w:szCs w:val="24"/>
        </w:rPr>
        <w:t>3</w:t>
      </w:r>
      <w:r w:rsidR="00057957">
        <w:rPr>
          <w:rFonts w:ascii="Times New Roman" w:hAnsi="Times New Roman" w:cs="Times New Roman"/>
          <w:sz w:val="24"/>
          <w:szCs w:val="24"/>
        </w:rPr>
        <w:t>)</w:t>
      </w:r>
      <w:r w:rsidRPr="00DC1C33">
        <w:rPr>
          <w:rFonts w:ascii="Times New Roman" w:hAnsi="Times New Roman" w:cs="Times New Roman"/>
          <w:sz w:val="24"/>
          <w:szCs w:val="24"/>
        </w:rPr>
        <w:t xml:space="preserve"> organization by the IRS</w:t>
      </w:r>
      <w:r w:rsidR="00973B38">
        <w:rPr>
          <w:rFonts w:ascii="Times New Roman" w:hAnsi="Times New Roman" w:cs="Times New Roman"/>
          <w:sz w:val="24"/>
          <w:szCs w:val="24"/>
        </w:rPr>
        <w:t>.</w:t>
      </w:r>
    </w:p>
    <w:p w14:paraId="292C4E6C" w14:textId="26D99D4D" w:rsidR="00C419C1" w:rsidRPr="00DC1C33" w:rsidRDefault="00C419C1" w:rsidP="00970D2D">
      <w:pPr>
        <w:pStyle w:val="ListParagraph"/>
        <w:numPr>
          <w:ilvl w:val="0"/>
          <w:numId w:val="21"/>
        </w:numPr>
        <w:tabs>
          <w:tab w:val="left" w:pos="-2808"/>
        </w:tabs>
        <w:ind w:left="1800"/>
        <w:jc w:val="both"/>
        <w:rPr>
          <w:rFonts w:ascii="Times New Roman" w:hAnsi="Times New Roman" w:cs="Times New Roman"/>
          <w:sz w:val="24"/>
          <w:szCs w:val="24"/>
        </w:rPr>
      </w:pPr>
      <w:r w:rsidRPr="00DC1C33">
        <w:rPr>
          <w:rFonts w:ascii="Times New Roman" w:hAnsi="Times New Roman" w:cs="Times New Roman"/>
          <w:sz w:val="24"/>
          <w:szCs w:val="24"/>
        </w:rPr>
        <w:t>Is currently designated as a tax exempt organization by the State of NY.</w:t>
      </w:r>
    </w:p>
    <w:bookmarkEnd w:id="1"/>
    <w:p w14:paraId="05745ECE" w14:textId="2C55FAE4" w:rsidR="00C419C1" w:rsidRPr="00DC1C33" w:rsidRDefault="00C419C1" w:rsidP="00970D2D">
      <w:pPr>
        <w:pStyle w:val="ListParagraph"/>
        <w:numPr>
          <w:ilvl w:val="0"/>
          <w:numId w:val="21"/>
        </w:numPr>
        <w:tabs>
          <w:tab w:val="left" w:pos="-2808"/>
        </w:tabs>
        <w:ind w:left="1800"/>
        <w:jc w:val="both"/>
        <w:rPr>
          <w:rFonts w:ascii="Times New Roman" w:hAnsi="Times New Roman" w:cs="Times New Roman"/>
          <w:sz w:val="24"/>
          <w:szCs w:val="24"/>
        </w:rPr>
      </w:pPr>
      <w:r w:rsidRPr="00DC1C33">
        <w:rPr>
          <w:rFonts w:ascii="Times New Roman" w:hAnsi="Times New Roman" w:cs="Times New Roman"/>
          <w:sz w:val="24"/>
          <w:szCs w:val="24"/>
        </w:rPr>
        <w:t xml:space="preserve">Has obtained and maintained in good standing all licenses and </w:t>
      </w:r>
      <w:r w:rsidR="00973B38">
        <w:rPr>
          <w:rFonts w:ascii="Times New Roman" w:hAnsi="Times New Roman" w:cs="Times New Roman"/>
          <w:sz w:val="24"/>
          <w:szCs w:val="24"/>
        </w:rPr>
        <w:t>r</w:t>
      </w:r>
      <w:r w:rsidRPr="00DC1C33">
        <w:rPr>
          <w:rFonts w:ascii="Times New Roman" w:hAnsi="Times New Roman" w:cs="Times New Roman"/>
          <w:sz w:val="24"/>
          <w:szCs w:val="24"/>
        </w:rPr>
        <w:t>egistrations necessary to operate as a tax-exempt organization in the State of NY</w:t>
      </w:r>
      <w:r w:rsidR="00057957">
        <w:rPr>
          <w:rFonts w:ascii="Times New Roman" w:hAnsi="Times New Roman" w:cs="Times New Roman"/>
          <w:sz w:val="24"/>
          <w:szCs w:val="24"/>
        </w:rPr>
        <w:t>.</w:t>
      </w:r>
    </w:p>
    <w:p w14:paraId="168CE515" w14:textId="71ACD946" w:rsidR="00C419C1" w:rsidRDefault="00C419C1" w:rsidP="00970D2D">
      <w:pPr>
        <w:pStyle w:val="ListParagraph"/>
        <w:numPr>
          <w:ilvl w:val="0"/>
          <w:numId w:val="21"/>
        </w:numPr>
        <w:tabs>
          <w:tab w:val="left" w:pos="-2808"/>
        </w:tabs>
        <w:ind w:left="1800"/>
        <w:jc w:val="both"/>
        <w:rPr>
          <w:rFonts w:ascii="Times New Roman" w:hAnsi="Times New Roman" w:cs="Times New Roman"/>
          <w:sz w:val="24"/>
          <w:szCs w:val="24"/>
        </w:rPr>
      </w:pPr>
      <w:r w:rsidRPr="00DC1C33">
        <w:rPr>
          <w:rFonts w:ascii="Times New Roman" w:hAnsi="Times New Roman" w:cs="Times New Roman"/>
          <w:sz w:val="24"/>
          <w:szCs w:val="24"/>
        </w:rPr>
        <w:t xml:space="preserve">Must demonstrate that </w:t>
      </w:r>
      <w:r w:rsidR="00973B38">
        <w:rPr>
          <w:rFonts w:ascii="Times New Roman" w:hAnsi="Times New Roman" w:cs="Times New Roman"/>
          <w:sz w:val="24"/>
          <w:szCs w:val="24"/>
        </w:rPr>
        <w:t xml:space="preserve">it has </w:t>
      </w:r>
      <w:r w:rsidR="00CB3B38">
        <w:rPr>
          <w:rFonts w:ascii="Times New Roman" w:hAnsi="Times New Roman" w:cs="Times New Roman"/>
          <w:sz w:val="24"/>
          <w:szCs w:val="24"/>
        </w:rPr>
        <w:t>the necessary infrastructure</w:t>
      </w:r>
      <w:r w:rsidR="00057957">
        <w:rPr>
          <w:rFonts w:ascii="Times New Roman" w:hAnsi="Times New Roman" w:cs="Times New Roman"/>
          <w:sz w:val="24"/>
          <w:szCs w:val="24"/>
        </w:rPr>
        <w:t xml:space="preserve"> in place </w:t>
      </w:r>
      <w:r w:rsidRPr="00DC1C33">
        <w:rPr>
          <w:rFonts w:ascii="Times New Roman" w:hAnsi="Times New Roman" w:cs="Times New Roman"/>
          <w:sz w:val="24"/>
          <w:szCs w:val="24"/>
        </w:rPr>
        <w:t>to achieve the program</w:t>
      </w:r>
      <w:r w:rsidR="004103F3">
        <w:rPr>
          <w:rFonts w:ascii="Times New Roman" w:hAnsi="Times New Roman" w:cs="Times New Roman"/>
          <w:sz w:val="24"/>
          <w:szCs w:val="24"/>
        </w:rPr>
        <w:t>’s</w:t>
      </w:r>
      <w:r w:rsidRPr="00DC1C33">
        <w:rPr>
          <w:rFonts w:ascii="Times New Roman" w:hAnsi="Times New Roman" w:cs="Times New Roman"/>
          <w:sz w:val="24"/>
          <w:szCs w:val="24"/>
        </w:rPr>
        <w:t xml:space="preserve"> goals.</w:t>
      </w:r>
    </w:p>
    <w:p w14:paraId="1C450B0C" w14:textId="0A1662C0" w:rsidR="008C0CBC" w:rsidRDefault="00F650DB" w:rsidP="00970D2D">
      <w:pPr>
        <w:pStyle w:val="ListParagraph"/>
        <w:ind w:left="1440"/>
        <w:jc w:val="both"/>
        <w:rPr>
          <w:rFonts w:ascii="Times New Roman" w:hAnsi="Times New Roman" w:cs="Times New Roman"/>
          <w:sz w:val="24"/>
          <w:szCs w:val="24"/>
        </w:rPr>
      </w:pPr>
      <w:r w:rsidRPr="00705CB5">
        <w:rPr>
          <w:rFonts w:ascii="Times New Roman" w:hAnsi="Times New Roman" w:cs="Times New Roman"/>
          <w:sz w:val="24"/>
          <w:szCs w:val="24"/>
        </w:rPr>
        <w:t>QDA</w:t>
      </w:r>
      <w:r w:rsidRPr="00C113A5">
        <w:rPr>
          <w:rFonts w:ascii="Times New Roman" w:hAnsi="Times New Roman" w:cs="Times New Roman"/>
          <w:sz w:val="24"/>
          <w:szCs w:val="24"/>
        </w:rPr>
        <w:t xml:space="preserve"> is committed to funding community-based initiatives and helping community-based organizations to develop capacity where needed. As such, orga</w:t>
      </w:r>
      <w:r w:rsidRPr="00705CB5">
        <w:rPr>
          <w:rFonts w:ascii="Times New Roman" w:hAnsi="Times New Roman" w:cs="Times New Roman"/>
          <w:sz w:val="24"/>
          <w:szCs w:val="24"/>
        </w:rPr>
        <w:t xml:space="preserve">nizations of varying sizes and capacity are eligible and encouraged to apply. </w:t>
      </w:r>
      <w:r w:rsidRPr="00705CB5">
        <w:rPr>
          <w:rFonts w:ascii="Times New Roman" w:hAnsi="Times New Roman" w:cs="Times New Roman"/>
          <w:sz w:val="24"/>
          <w:szCs w:val="24"/>
        </w:rPr>
        <w:lastRenderedPageBreak/>
        <w:t>Applicants, however, should have the staff, relationships, and resources necessary to implement their proposed project or should demonstrate the ability to acquire and develop them in a timely manner upon being funded for an award</w:t>
      </w:r>
      <w:r w:rsidRPr="00D166B0">
        <w:rPr>
          <w:rFonts w:ascii="Times New Roman" w:hAnsi="Times New Roman" w:cs="Times New Roman"/>
          <w:sz w:val="24"/>
          <w:szCs w:val="24"/>
        </w:rPr>
        <w:t xml:space="preserve"> through this RFP.</w:t>
      </w:r>
      <w:r w:rsidR="00442592">
        <w:rPr>
          <w:rFonts w:ascii="Times New Roman" w:hAnsi="Times New Roman" w:cs="Times New Roman"/>
          <w:sz w:val="24"/>
          <w:szCs w:val="24"/>
        </w:rPr>
        <w:t xml:space="preserve">  All applicants must be able to illustrate how their proposal aligns with the goals and objective</w:t>
      </w:r>
      <w:r w:rsidR="004103F3">
        <w:rPr>
          <w:rFonts w:ascii="Times New Roman" w:hAnsi="Times New Roman" w:cs="Times New Roman"/>
          <w:sz w:val="24"/>
          <w:szCs w:val="24"/>
        </w:rPr>
        <w:t>s</w:t>
      </w:r>
      <w:r w:rsidR="00442592">
        <w:rPr>
          <w:rFonts w:ascii="Times New Roman" w:hAnsi="Times New Roman" w:cs="Times New Roman"/>
          <w:sz w:val="24"/>
          <w:szCs w:val="24"/>
        </w:rPr>
        <w:t xml:space="preserve"> of the RFP.</w:t>
      </w:r>
    </w:p>
    <w:p w14:paraId="28357F26" w14:textId="77777777" w:rsidR="00973B38" w:rsidRDefault="00973B38" w:rsidP="00BD0F08">
      <w:pPr>
        <w:pStyle w:val="ListParagraph"/>
        <w:ind w:left="1440"/>
        <w:jc w:val="both"/>
        <w:rPr>
          <w:rFonts w:ascii="Times New Roman" w:hAnsi="Times New Roman" w:cs="Times New Roman"/>
          <w:sz w:val="24"/>
          <w:szCs w:val="24"/>
        </w:rPr>
      </w:pPr>
    </w:p>
    <w:p w14:paraId="7C8D261F" w14:textId="431EA57E" w:rsidR="00981EA4" w:rsidRPr="00701FBD" w:rsidRDefault="00884E3C" w:rsidP="00402085">
      <w:pPr>
        <w:pStyle w:val="ListParagraph"/>
        <w:numPr>
          <w:ilvl w:val="1"/>
          <w:numId w:val="1"/>
        </w:numPr>
        <w:jc w:val="both"/>
        <w:rPr>
          <w:rFonts w:ascii="Times New Roman" w:hAnsi="Times New Roman" w:cs="Times New Roman"/>
          <w:b/>
          <w:sz w:val="24"/>
          <w:szCs w:val="24"/>
          <w:u w:val="single"/>
        </w:rPr>
      </w:pPr>
      <w:r w:rsidRPr="00701FBD">
        <w:rPr>
          <w:rFonts w:ascii="Times New Roman" w:hAnsi="Times New Roman" w:cs="Times New Roman"/>
          <w:b/>
          <w:sz w:val="24"/>
          <w:szCs w:val="24"/>
          <w:u w:val="single"/>
        </w:rPr>
        <w:t>Funding</w:t>
      </w:r>
      <w:r w:rsidR="00981EA4" w:rsidRPr="00701FBD">
        <w:rPr>
          <w:rFonts w:ascii="Times New Roman" w:hAnsi="Times New Roman" w:cs="Times New Roman"/>
          <w:b/>
          <w:sz w:val="24"/>
          <w:szCs w:val="24"/>
          <w:u w:val="single"/>
        </w:rPr>
        <w:t xml:space="preserve"> and Number of Awards</w:t>
      </w:r>
    </w:p>
    <w:p w14:paraId="09BF9E9B" w14:textId="77777777" w:rsidR="00884E3C" w:rsidRPr="0034686A" w:rsidRDefault="00884E3C" w:rsidP="00402085">
      <w:pPr>
        <w:pStyle w:val="ListParagraph"/>
        <w:ind w:left="1440"/>
        <w:jc w:val="both"/>
        <w:rPr>
          <w:rFonts w:ascii="Times New Roman" w:hAnsi="Times New Roman" w:cs="Times New Roman"/>
          <w:b/>
          <w:sz w:val="24"/>
          <w:szCs w:val="24"/>
        </w:rPr>
      </w:pPr>
    </w:p>
    <w:p w14:paraId="44983F15" w14:textId="725E58EC" w:rsidR="00701FBD" w:rsidRPr="0013040A" w:rsidRDefault="00981EA4" w:rsidP="001C5C87">
      <w:pPr>
        <w:pStyle w:val="ListParagraph"/>
        <w:spacing w:after="0"/>
        <w:ind w:left="1440"/>
        <w:jc w:val="both"/>
        <w:rPr>
          <w:rFonts w:ascii="Times New Roman" w:hAnsi="Times New Roman" w:cs="Times New Roman"/>
          <w:sz w:val="24"/>
          <w:szCs w:val="24"/>
        </w:rPr>
      </w:pPr>
      <w:bookmarkStart w:id="2" w:name="_Hlk63940833"/>
      <w:r w:rsidRPr="00105FA5">
        <w:rPr>
          <w:rFonts w:ascii="Times New Roman" w:hAnsi="Times New Roman" w:cs="Times New Roman"/>
          <w:sz w:val="24"/>
          <w:szCs w:val="24"/>
        </w:rPr>
        <w:t>The Queens District Attorney’s Office anticipates total funding to be up to $</w:t>
      </w:r>
      <w:r w:rsidR="005F39DF">
        <w:rPr>
          <w:rFonts w:ascii="Times New Roman" w:hAnsi="Times New Roman" w:cs="Times New Roman"/>
          <w:sz w:val="24"/>
          <w:szCs w:val="24"/>
        </w:rPr>
        <w:t>2,7</w:t>
      </w:r>
      <w:r w:rsidR="007D24BE">
        <w:rPr>
          <w:rFonts w:ascii="Times New Roman" w:hAnsi="Times New Roman" w:cs="Times New Roman"/>
          <w:sz w:val="24"/>
          <w:szCs w:val="24"/>
        </w:rPr>
        <w:t>5</w:t>
      </w:r>
      <w:r w:rsidR="005F39DF">
        <w:rPr>
          <w:rFonts w:ascii="Times New Roman" w:hAnsi="Times New Roman" w:cs="Times New Roman"/>
          <w:sz w:val="24"/>
          <w:szCs w:val="24"/>
        </w:rPr>
        <w:t>0,000</w:t>
      </w:r>
      <w:r w:rsidR="00690BE9" w:rsidRPr="00105FA5">
        <w:rPr>
          <w:rFonts w:ascii="Times New Roman" w:hAnsi="Times New Roman" w:cs="Times New Roman"/>
          <w:sz w:val="24"/>
          <w:szCs w:val="24"/>
        </w:rPr>
        <w:t xml:space="preserve"> over </w:t>
      </w:r>
      <w:r w:rsidR="005F39DF">
        <w:rPr>
          <w:rFonts w:ascii="Times New Roman" w:hAnsi="Times New Roman" w:cs="Times New Roman"/>
          <w:sz w:val="24"/>
          <w:szCs w:val="24"/>
        </w:rPr>
        <w:t>2</w:t>
      </w:r>
      <w:r w:rsidR="00690BE9" w:rsidRPr="00105FA5">
        <w:rPr>
          <w:rFonts w:ascii="Times New Roman" w:hAnsi="Times New Roman" w:cs="Times New Roman"/>
          <w:sz w:val="24"/>
          <w:szCs w:val="24"/>
        </w:rPr>
        <w:t xml:space="preserve"> year</w:t>
      </w:r>
      <w:r w:rsidR="005F39DF">
        <w:rPr>
          <w:rFonts w:ascii="Times New Roman" w:hAnsi="Times New Roman" w:cs="Times New Roman"/>
          <w:sz w:val="24"/>
          <w:szCs w:val="24"/>
        </w:rPr>
        <w:t>s</w:t>
      </w:r>
      <w:r w:rsidR="00CD4FF9">
        <w:rPr>
          <w:rFonts w:ascii="Times New Roman" w:hAnsi="Times New Roman" w:cs="Times New Roman"/>
          <w:sz w:val="24"/>
          <w:szCs w:val="24"/>
        </w:rPr>
        <w:t>.</w:t>
      </w:r>
      <w:r w:rsidR="00E34CC2">
        <w:rPr>
          <w:rFonts w:ascii="Times New Roman" w:hAnsi="Times New Roman" w:cs="Times New Roman"/>
          <w:sz w:val="24"/>
          <w:szCs w:val="24"/>
        </w:rPr>
        <w:t xml:space="preserve"> </w:t>
      </w:r>
      <w:bookmarkStart w:id="3" w:name="_Hlk65660696"/>
      <w:bookmarkStart w:id="4" w:name="_Hlk65662834"/>
      <w:r w:rsidR="00105FA5" w:rsidRPr="00105FA5">
        <w:rPr>
          <w:rFonts w:ascii="Times New Roman" w:hAnsi="Times New Roman" w:cs="Times New Roman"/>
          <w:sz w:val="24"/>
          <w:szCs w:val="24"/>
        </w:rPr>
        <w:t xml:space="preserve">Individual award amounts </w:t>
      </w:r>
      <w:r w:rsidR="00987775">
        <w:rPr>
          <w:rFonts w:ascii="Times New Roman" w:hAnsi="Times New Roman" w:cs="Times New Roman"/>
          <w:sz w:val="24"/>
          <w:szCs w:val="24"/>
        </w:rPr>
        <w:t xml:space="preserve">requested </w:t>
      </w:r>
      <w:r w:rsidR="00CD4FF9">
        <w:rPr>
          <w:rFonts w:ascii="Times New Roman" w:hAnsi="Times New Roman" w:cs="Times New Roman"/>
          <w:sz w:val="24"/>
          <w:szCs w:val="24"/>
        </w:rPr>
        <w:t>should be no less than $5,000</w:t>
      </w:r>
      <w:r w:rsidR="008C1ED0">
        <w:rPr>
          <w:rFonts w:ascii="Times New Roman" w:hAnsi="Times New Roman" w:cs="Times New Roman"/>
          <w:sz w:val="24"/>
          <w:szCs w:val="24"/>
        </w:rPr>
        <w:t xml:space="preserve"> and no more than $</w:t>
      </w:r>
      <w:r w:rsidR="005F39DF">
        <w:rPr>
          <w:rFonts w:ascii="Times New Roman" w:hAnsi="Times New Roman" w:cs="Times New Roman"/>
          <w:sz w:val="24"/>
          <w:szCs w:val="24"/>
        </w:rPr>
        <w:t>50</w:t>
      </w:r>
      <w:r w:rsidR="008C1ED0">
        <w:rPr>
          <w:rFonts w:ascii="Times New Roman" w:hAnsi="Times New Roman" w:cs="Times New Roman"/>
          <w:sz w:val="24"/>
          <w:szCs w:val="24"/>
        </w:rPr>
        <w:t>,000</w:t>
      </w:r>
      <w:r w:rsidR="00DA5498">
        <w:rPr>
          <w:rFonts w:ascii="Times New Roman" w:hAnsi="Times New Roman" w:cs="Times New Roman"/>
          <w:sz w:val="24"/>
          <w:szCs w:val="24"/>
        </w:rPr>
        <w:t xml:space="preserve"> annually</w:t>
      </w:r>
      <w:r w:rsidR="008C1ED0">
        <w:rPr>
          <w:rFonts w:ascii="Times New Roman" w:hAnsi="Times New Roman" w:cs="Times New Roman"/>
          <w:sz w:val="24"/>
          <w:szCs w:val="24"/>
        </w:rPr>
        <w:t>.</w:t>
      </w:r>
      <w:bookmarkEnd w:id="3"/>
      <w:r w:rsidR="001C5C87">
        <w:rPr>
          <w:rFonts w:ascii="Times New Roman" w:hAnsi="Times New Roman" w:cs="Times New Roman"/>
          <w:sz w:val="24"/>
          <w:szCs w:val="24"/>
        </w:rPr>
        <w:t xml:space="preserve">  </w:t>
      </w:r>
      <w:bookmarkEnd w:id="2"/>
      <w:bookmarkEnd w:id="4"/>
      <w:r w:rsidR="001C5C87" w:rsidRPr="0013040A">
        <w:rPr>
          <w:rFonts w:ascii="Times New Roman" w:hAnsi="Times New Roman" w:cs="Times New Roman"/>
          <w:sz w:val="24"/>
          <w:szCs w:val="24"/>
        </w:rPr>
        <w:t>Applicants will be required to identify and coordinate with other providers in the community and will not be considered for funding if their proposals do not reflect the intention and ability to coordinate.</w:t>
      </w:r>
    </w:p>
    <w:p w14:paraId="75458FA1" w14:textId="77777777" w:rsidR="001C5C87" w:rsidRPr="001C5C87" w:rsidRDefault="001C5C87">
      <w:pPr>
        <w:pStyle w:val="ListParagraph"/>
        <w:spacing w:after="0"/>
        <w:ind w:left="1440"/>
        <w:jc w:val="both"/>
        <w:rPr>
          <w:szCs w:val="24"/>
        </w:rPr>
      </w:pPr>
    </w:p>
    <w:p w14:paraId="0ACB3B20" w14:textId="46A1394E" w:rsidR="00701FBD" w:rsidRDefault="00701FBD" w:rsidP="00970D2D">
      <w:pPr>
        <w:pStyle w:val="ListParagraph"/>
        <w:spacing w:after="0"/>
        <w:ind w:left="1440"/>
        <w:jc w:val="both"/>
        <w:rPr>
          <w:rFonts w:ascii="Times New Roman" w:hAnsi="Times New Roman" w:cs="Times New Roman"/>
          <w:sz w:val="24"/>
          <w:szCs w:val="24"/>
        </w:rPr>
      </w:pPr>
      <w:r w:rsidRPr="00701FBD">
        <w:rPr>
          <w:rFonts w:ascii="Times New Roman" w:hAnsi="Times New Roman" w:cs="Times New Roman"/>
          <w:sz w:val="24"/>
          <w:szCs w:val="24"/>
        </w:rPr>
        <w:t xml:space="preserve">Please note that this program will be supported with </w:t>
      </w:r>
      <w:r w:rsidR="00C566B7">
        <w:rPr>
          <w:rFonts w:ascii="Times New Roman" w:hAnsi="Times New Roman" w:cs="Times New Roman"/>
          <w:sz w:val="24"/>
          <w:szCs w:val="24"/>
        </w:rPr>
        <w:t>asset forfeiture</w:t>
      </w:r>
      <w:r w:rsidRPr="00701FBD">
        <w:rPr>
          <w:rFonts w:ascii="Times New Roman" w:hAnsi="Times New Roman" w:cs="Times New Roman"/>
          <w:sz w:val="24"/>
          <w:szCs w:val="24"/>
        </w:rPr>
        <w:t xml:space="preserve"> funds and therefore, any applicants who are awarded funding will be required to agree to a series of terms and conditions regarding use of funds; record keeping requirements; sub-recipient monitoring requirements; and other certifications that are necessary </w:t>
      </w:r>
      <w:proofErr w:type="gramStart"/>
      <w:r w:rsidRPr="00701FBD">
        <w:rPr>
          <w:rFonts w:ascii="Times New Roman" w:hAnsi="Times New Roman" w:cs="Times New Roman"/>
          <w:sz w:val="24"/>
          <w:szCs w:val="24"/>
        </w:rPr>
        <w:t>in order to</w:t>
      </w:r>
      <w:proofErr w:type="gramEnd"/>
      <w:r w:rsidRPr="00701FBD">
        <w:rPr>
          <w:rFonts w:ascii="Times New Roman" w:hAnsi="Times New Roman" w:cs="Times New Roman"/>
          <w:sz w:val="24"/>
          <w:szCs w:val="24"/>
        </w:rPr>
        <w:t xml:space="preserve"> be in compliance with </w:t>
      </w:r>
      <w:r w:rsidR="00C566B7">
        <w:rPr>
          <w:rFonts w:ascii="Times New Roman" w:hAnsi="Times New Roman" w:cs="Times New Roman"/>
          <w:sz w:val="24"/>
          <w:szCs w:val="24"/>
        </w:rPr>
        <w:t>asset forfeiture</w:t>
      </w:r>
      <w:r w:rsidRPr="00701FBD">
        <w:rPr>
          <w:rFonts w:ascii="Times New Roman" w:hAnsi="Times New Roman" w:cs="Times New Roman"/>
          <w:sz w:val="24"/>
          <w:szCs w:val="24"/>
        </w:rPr>
        <w:t xml:space="preserve"> guidelines.</w:t>
      </w:r>
    </w:p>
    <w:p w14:paraId="3A5EB7D2" w14:textId="77777777" w:rsidR="00701FBD" w:rsidRPr="0034686A" w:rsidRDefault="00701FBD" w:rsidP="00402085">
      <w:pPr>
        <w:pStyle w:val="ListParagraph"/>
        <w:ind w:left="1440"/>
        <w:jc w:val="both"/>
        <w:rPr>
          <w:rFonts w:ascii="Times New Roman" w:hAnsi="Times New Roman" w:cs="Times New Roman"/>
          <w:sz w:val="24"/>
          <w:szCs w:val="24"/>
        </w:rPr>
      </w:pPr>
    </w:p>
    <w:p w14:paraId="3356C2C2" w14:textId="2870293C" w:rsidR="002B55FC" w:rsidRPr="002B55FC" w:rsidRDefault="002B55FC" w:rsidP="00402085">
      <w:pPr>
        <w:pStyle w:val="ListParagraph"/>
        <w:numPr>
          <w:ilvl w:val="1"/>
          <w:numId w:val="1"/>
        </w:numPr>
        <w:jc w:val="both"/>
        <w:rPr>
          <w:rFonts w:ascii="Times New Roman" w:hAnsi="Times New Roman" w:cs="Times New Roman"/>
          <w:b/>
          <w:bCs/>
          <w:sz w:val="24"/>
          <w:szCs w:val="24"/>
          <w:u w:val="single"/>
        </w:rPr>
      </w:pPr>
      <w:r w:rsidRPr="002B55FC">
        <w:rPr>
          <w:rFonts w:ascii="Times New Roman" w:hAnsi="Times New Roman" w:cs="Times New Roman"/>
          <w:b/>
          <w:bCs/>
          <w:sz w:val="24"/>
          <w:szCs w:val="24"/>
          <w:u w:val="single"/>
        </w:rPr>
        <w:t>Program Locations</w:t>
      </w:r>
    </w:p>
    <w:p w14:paraId="154FD898" w14:textId="1AB4344D" w:rsidR="00B427AF" w:rsidRDefault="00B427AF" w:rsidP="00402085">
      <w:pPr>
        <w:pStyle w:val="ListParagraph"/>
        <w:ind w:left="1440"/>
        <w:jc w:val="both"/>
        <w:rPr>
          <w:rFonts w:ascii="Times New Roman" w:hAnsi="Times New Roman" w:cs="Times New Roman"/>
          <w:sz w:val="24"/>
          <w:szCs w:val="24"/>
        </w:rPr>
      </w:pPr>
    </w:p>
    <w:p w14:paraId="639EDC5E" w14:textId="1C8A3C6F" w:rsidR="00C9613A" w:rsidRPr="0034686A" w:rsidRDefault="005F39DF" w:rsidP="00970D2D">
      <w:pPr>
        <w:pStyle w:val="ListParagraph"/>
        <w:spacing w:after="0"/>
        <w:ind w:left="1440"/>
        <w:jc w:val="both"/>
        <w:rPr>
          <w:rFonts w:ascii="Times New Roman" w:hAnsi="Times New Roman" w:cs="Times New Roman"/>
          <w:sz w:val="24"/>
          <w:szCs w:val="24"/>
        </w:rPr>
      </w:pPr>
      <w:r w:rsidRPr="00CB6E71">
        <w:rPr>
          <w:rFonts w:ascii="Times New Roman" w:eastAsia="Times New Roman" w:hAnsi="Times New Roman" w:cs="Times New Roman"/>
          <w:color w:val="000000"/>
          <w:sz w:val="24"/>
          <w:szCs w:val="24"/>
        </w:rPr>
        <w:t>While we anticipate that some programs will</w:t>
      </w:r>
      <w:r w:rsidRPr="00CB6E71">
        <w:rPr>
          <w:rFonts w:ascii="Times New Roman" w:hAnsi="Times New Roman" w:cs="Times New Roman"/>
          <w:sz w:val="24"/>
          <w:szCs w:val="24"/>
        </w:rPr>
        <w:t xml:space="preserve"> serve areas with higher crime, the proposal is open to any program serving </w:t>
      </w:r>
      <w:r w:rsidR="001C5C87">
        <w:rPr>
          <w:rFonts w:ascii="Times New Roman" w:hAnsi="Times New Roman" w:cs="Times New Roman"/>
          <w:sz w:val="24"/>
          <w:szCs w:val="24"/>
        </w:rPr>
        <w:t>y</w:t>
      </w:r>
      <w:r w:rsidRPr="00CB6E71">
        <w:rPr>
          <w:rFonts w:ascii="Times New Roman" w:hAnsi="Times New Roman" w:cs="Times New Roman"/>
          <w:sz w:val="24"/>
          <w:szCs w:val="24"/>
        </w:rPr>
        <w:t>outh in Queens.</w:t>
      </w:r>
      <w:r>
        <w:rPr>
          <w:rFonts w:ascii="Times New Roman" w:hAnsi="Times New Roman" w:cs="Times New Roman"/>
          <w:sz w:val="24"/>
          <w:szCs w:val="24"/>
        </w:rPr>
        <w:t xml:space="preserve"> </w:t>
      </w:r>
      <w:r w:rsidR="008D41F8">
        <w:rPr>
          <w:rFonts w:ascii="Times New Roman" w:hAnsi="Times New Roman" w:cs="Times New Roman"/>
          <w:sz w:val="24"/>
          <w:szCs w:val="24"/>
        </w:rPr>
        <w:t>F</w:t>
      </w:r>
      <w:r w:rsidR="00C9613A" w:rsidRPr="0034686A">
        <w:rPr>
          <w:rFonts w:ascii="Times New Roman" w:hAnsi="Times New Roman" w:cs="Times New Roman"/>
          <w:sz w:val="24"/>
          <w:szCs w:val="24"/>
        </w:rPr>
        <w:t>unding</w:t>
      </w:r>
      <w:r w:rsidR="00C9613A">
        <w:rPr>
          <w:rFonts w:ascii="Times New Roman" w:hAnsi="Times New Roman" w:cs="Times New Roman"/>
          <w:sz w:val="24"/>
          <w:szCs w:val="24"/>
        </w:rPr>
        <w:t xml:space="preserve"> will</w:t>
      </w:r>
      <w:r w:rsidR="00C9613A" w:rsidRPr="0034686A">
        <w:rPr>
          <w:rFonts w:ascii="Times New Roman" w:hAnsi="Times New Roman" w:cs="Times New Roman"/>
          <w:sz w:val="24"/>
          <w:szCs w:val="24"/>
        </w:rPr>
        <w:t xml:space="preserve"> be used to support </w:t>
      </w:r>
      <w:r w:rsidR="002D4F3B">
        <w:rPr>
          <w:rFonts w:ascii="Times New Roman" w:hAnsi="Times New Roman" w:cs="Times New Roman"/>
          <w:sz w:val="24"/>
          <w:szCs w:val="24"/>
        </w:rPr>
        <w:t xml:space="preserve">youth development and </w:t>
      </w:r>
      <w:r w:rsidR="00374830">
        <w:rPr>
          <w:rFonts w:ascii="Times New Roman" w:hAnsi="Times New Roman" w:cs="Times New Roman"/>
          <w:sz w:val="24"/>
          <w:szCs w:val="24"/>
        </w:rPr>
        <w:t>crime</w:t>
      </w:r>
      <w:r w:rsidR="00C9613A" w:rsidRPr="0034686A">
        <w:rPr>
          <w:rFonts w:ascii="Times New Roman" w:hAnsi="Times New Roman" w:cs="Times New Roman"/>
          <w:sz w:val="24"/>
          <w:szCs w:val="24"/>
        </w:rPr>
        <w:t xml:space="preserve"> prevention project</w:t>
      </w:r>
      <w:r w:rsidR="0038273F">
        <w:rPr>
          <w:rFonts w:ascii="Times New Roman" w:hAnsi="Times New Roman" w:cs="Times New Roman"/>
          <w:sz w:val="24"/>
          <w:szCs w:val="24"/>
        </w:rPr>
        <w:t>s</w:t>
      </w:r>
      <w:r w:rsidR="00C9613A" w:rsidRPr="0034686A">
        <w:rPr>
          <w:rFonts w:ascii="Times New Roman" w:hAnsi="Times New Roman" w:cs="Times New Roman"/>
          <w:sz w:val="24"/>
          <w:szCs w:val="24"/>
        </w:rPr>
        <w:t xml:space="preserve"> that serve </w:t>
      </w:r>
      <w:r>
        <w:rPr>
          <w:rFonts w:ascii="Times New Roman" w:hAnsi="Times New Roman" w:cs="Times New Roman"/>
          <w:sz w:val="24"/>
          <w:szCs w:val="24"/>
        </w:rPr>
        <w:t xml:space="preserve">any area of Queens. </w:t>
      </w:r>
    </w:p>
    <w:p w14:paraId="20750EB8" w14:textId="77777777" w:rsidR="00C9613A" w:rsidRDefault="00C9613A" w:rsidP="00970D2D">
      <w:pPr>
        <w:pStyle w:val="ListParagraph"/>
        <w:spacing w:after="0"/>
        <w:ind w:left="1440"/>
        <w:jc w:val="both"/>
        <w:rPr>
          <w:rFonts w:ascii="Times New Roman" w:hAnsi="Times New Roman" w:cs="Times New Roman"/>
          <w:sz w:val="24"/>
          <w:szCs w:val="24"/>
        </w:rPr>
      </w:pPr>
    </w:p>
    <w:p w14:paraId="0E471E74" w14:textId="684EE065" w:rsidR="002B55FC" w:rsidRDefault="00986FE0" w:rsidP="00970D2D">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A</w:t>
      </w:r>
      <w:r w:rsidR="00255168">
        <w:rPr>
          <w:rFonts w:ascii="Times New Roman" w:hAnsi="Times New Roman" w:cs="Times New Roman"/>
          <w:sz w:val="24"/>
          <w:szCs w:val="24"/>
        </w:rPr>
        <w:t>pplicants should</w:t>
      </w:r>
      <w:r w:rsidR="002B55FC" w:rsidRPr="002B55FC">
        <w:rPr>
          <w:rFonts w:ascii="Times New Roman" w:hAnsi="Times New Roman" w:cs="Times New Roman"/>
          <w:sz w:val="24"/>
          <w:szCs w:val="24"/>
        </w:rPr>
        <w:t xml:space="preserve"> indicate the neighborhood(s) </w:t>
      </w:r>
      <w:r>
        <w:rPr>
          <w:rFonts w:ascii="Times New Roman" w:hAnsi="Times New Roman" w:cs="Times New Roman"/>
          <w:sz w:val="24"/>
          <w:szCs w:val="24"/>
        </w:rPr>
        <w:t>they plan on serving</w:t>
      </w:r>
      <w:r w:rsidR="002B55FC" w:rsidRPr="002B55FC">
        <w:rPr>
          <w:rFonts w:ascii="Times New Roman" w:hAnsi="Times New Roman" w:cs="Times New Roman"/>
          <w:sz w:val="24"/>
          <w:szCs w:val="24"/>
        </w:rPr>
        <w:t>. Applicants may apply to serve more than one service area but must complete and submit a separate proposal for each program location. In the case that an applicant is eligible for more than one contract award, QDA reserves the right to determine, based on the applicant</w:t>
      </w:r>
      <w:r w:rsidR="00442592">
        <w:rPr>
          <w:rFonts w:ascii="Times New Roman" w:hAnsi="Times New Roman" w:cs="Times New Roman"/>
          <w:sz w:val="24"/>
          <w:szCs w:val="24"/>
        </w:rPr>
        <w:t>’</w:t>
      </w:r>
      <w:r w:rsidR="002B55FC" w:rsidRPr="002B55FC">
        <w:rPr>
          <w:rFonts w:ascii="Times New Roman" w:hAnsi="Times New Roman" w:cs="Times New Roman"/>
          <w:sz w:val="24"/>
          <w:szCs w:val="24"/>
        </w:rPr>
        <w:t>s demonstrated organizational capacity and QDA</w:t>
      </w:r>
      <w:r w:rsidR="00442592">
        <w:rPr>
          <w:rFonts w:ascii="Times New Roman" w:hAnsi="Times New Roman" w:cs="Times New Roman"/>
          <w:sz w:val="24"/>
          <w:szCs w:val="24"/>
        </w:rPr>
        <w:t>’</w:t>
      </w:r>
      <w:r w:rsidR="002B55FC" w:rsidRPr="002B55FC">
        <w:rPr>
          <w:rFonts w:ascii="Times New Roman" w:hAnsi="Times New Roman" w:cs="Times New Roman"/>
          <w:sz w:val="24"/>
          <w:szCs w:val="24"/>
        </w:rPr>
        <w:t>s best interests, how many and which service area contract(s) the applicant will receive.  Each service area will be considered a separate competition, therefore, proposals for individual service areas will be compared to one another. QDA will award contracts based upon need, programmatic, and geographic distribution.</w:t>
      </w:r>
    </w:p>
    <w:p w14:paraId="3D5D88FA" w14:textId="77777777" w:rsidR="00423248" w:rsidRDefault="00423248" w:rsidP="00970D2D">
      <w:pPr>
        <w:pStyle w:val="ListParagraph"/>
        <w:spacing w:after="0"/>
        <w:ind w:left="1440"/>
        <w:jc w:val="both"/>
        <w:rPr>
          <w:rFonts w:ascii="Times New Roman" w:hAnsi="Times New Roman" w:cs="Times New Roman"/>
          <w:sz w:val="24"/>
          <w:szCs w:val="24"/>
        </w:rPr>
      </w:pPr>
    </w:p>
    <w:p w14:paraId="082C2B8B" w14:textId="773F50BD" w:rsidR="00E21038" w:rsidRDefault="00E21038">
      <w:pPr>
        <w:rPr>
          <w:rFonts w:ascii="Times New Roman" w:hAnsi="Times New Roman" w:cs="Times New Roman"/>
          <w:sz w:val="24"/>
          <w:szCs w:val="24"/>
        </w:rPr>
      </w:pPr>
    </w:p>
    <w:p w14:paraId="53094AA9" w14:textId="77777777" w:rsidR="003E4DE8" w:rsidRDefault="003E4DE8">
      <w:pPr>
        <w:rPr>
          <w:rFonts w:ascii="Times New Roman" w:hAnsi="Times New Roman" w:cs="Times New Roman"/>
          <w:sz w:val="24"/>
          <w:szCs w:val="24"/>
        </w:rPr>
      </w:pPr>
    </w:p>
    <w:p w14:paraId="112B3797" w14:textId="739A24C4" w:rsidR="00F06834" w:rsidRDefault="00F06834" w:rsidP="00816AFE">
      <w:pPr>
        <w:pStyle w:val="ListParagraph"/>
        <w:numPr>
          <w:ilvl w:val="0"/>
          <w:numId w:val="1"/>
        </w:numPr>
        <w:jc w:val="both"/>
        <w:rPr>
          <w:rFonts w:ascii="Times New Roman" w:hAnsi="Times New Roman" w:cs="Times New Roman"/>
          <w:b/>
          <w:sz w:val="28"/>
          <w:szCs w:val="28"/>
        </w:rPr>
      </w:pPr>
      <w:r w:rsidRPr="00F06834">
        <w:rPr>
          <w:rFonts w:ascii="Times New Roman" w:hAnsi="Times New Roman" w:cs="Times New Roman"/>
          <w:b/>
          <w:sz w:val="28"/>
          <w:szCs w:val="28"/>
        </w:rPr>
        <w:lastRenderedPageBreak/>
        <w:t>Overview</w:t>
      </w:r>
    </w:p>
    <w:p w14:paraId="7B816F48" w14:textId="77777777" w:rsidR="009028EE" w:rsidRPr="00816AFE" w:rsidRDefault="009028EE" w:rsidP="00C92F92">
      <w:pPr>
        <w:pStyle w:val="ListParagraph"/>
        <w:ind w:left="1080"/>
        <w:jc w:val="both"/>
        <w:rPr>
          <w:rFonts w:ascii="Times New Roman" w:hAnsi="Times New Roman" w:cs="Times New Roman"/>
          <w:b/>
          <w:sz w:val="28"/>
          <w:szCs w:val="28"/>
        </w:rPr>
      </w:pPr>
    </w:p>
    <w:p w14:paraId="0625EFC7" w14:textId="1C0C5A06" w:rsidR="00981EA4" w:rsidRPr="00BD0F08" w:rsidRDefault="00F05008" w:rsidP="00402085">
      <w:pPr>
        <w:pStyle w:val="ListParagraph"/>
        <w:numPr>
          <w:ilvl w:val="1"/>
          <w:numId w:val="1"/>
        </w:numPr>
        <w:jc w:val="both"/>
        <w:rPr>
          <w:rFonts w:ascii="Times New Roman" w:hAnsi="Times New Roman" w:cs="Times New Roman"/>
          <w:b/>
          <w:sz w:val="24"/>
          <w:szCs w:val="24"/>
          <w:u w:val="single"/>
        </w:rPr>
      </w:pPr>
      <w:r>
        <w:rPr>
          <w:rFonts w:ascii="Times New Roman" w:hAnsi="Times New Roman" w:cs="Times New Roman"/>
          <w:b/>
          <w:sz w:val="24"/>
          <w:szCs w:val="24"/>
          <w:u w:val="single"/>
        </w:rPr>
        <w:t>Background</w:t>
      </w:r>
    </w:p>
    <w:p w14:paraId="21E4968F" w14:textId="4889307D" w:rsidR="00F06834" w:rsidRDefault="00F06834" w:rsidP="00402085">
      <w:pPr>
        <w:pStyle w:val="ListParagraph"/>
        <w:ind w:left="1440"/>
        <w:jc w:val="both"/>
        <w:rPr>
          <w:rFonts w:ascii="Times New Roman" w:hAnsi="Times New Roman" w:cs="Times New Roman"/>
          <w:b/>
          <w:sz w:val="24"/>
          <w:szCs w:val="24"/>
        </w:rPr>
      </w:pPr>
    </w:p>
    <w:p w14:paraId="4B146395" w14:textId="0D6F6345" w:rsidR="00E80CF7" w:rsidRDefault="00E80CF7" w:rsidP="00970D2D">
      <w:pPr>
        <w:spacing w:after="0" w:line="284" w:lineRule="exact"/>
        <w:ind w:left="1440"/>
        <w:jc w:val="both"/>
        <w:textAlignment w:val="baseline"/>
        <w:rPr>
          <w:rFonts w:ascii="Times New Roman" w:eastAsia="Times New Roman" w:hAnsi="Times New Roman" w:cs="Times New Roman"/>
          <w:color w:val="000000"/>
          <w:sz w:val="24"/>
        </w:rPr>
      </w:pPr>
      <w:r w:rsidRPr="00E80CF7">
        <w:rPr>
          <w:rFonts w:ascii="Times New Roman" w:eastAsia="Times New Roman" w:hAnsi="Times New Roman" w:cs="Times New Roman"/>
          <w:color w:val="000000"/>
          <w:spacing w:val="-2"/>
          <w:sz w:val="23"/>
        </w:rPr>
        <w:t xml:space="preserve">Young people growing up in New York City's disadvantaged neighborhoods are more likely to interact with the criminal justice system. According to the U.S. Department of Justice, high-crime and </w:t>
      </w:r>
      <w:proofErr w:type="gramStart"/>
      <w:r w:rsidRPr="00E80CF7">
        <w:rPr>
          <w:rFonts w:ascii="Times New Roman" w:eastAsia="Times New Roman" w:hAnsi="Times New Roman" w:cs="Times New Roman"/>
          <w:color w:val="000000"/>
          <w:spacing w:val="-2"/>
          <w:sz w:val="23"/>
        </w:rPr>
        <w:t>economically disadvantaged</w:t>
      </w:r>
      <w:proofErr w:type="gramEnd"/>
      <w:r w:rsidRPr="00E80CF7">
        <w:rPr>
          <w:rFonts w:ascii="Times New Roman" w:eastAsia="Times New Roman" w:hAnsi="Times New Roman" w:cs="Times New Roman"/>
          <w:color w:val="000000"/>
          <w:spacing w:val="-2"/>
          <w:sz w:val="23"/>
        </w:rPr>
        <w:t xml:space="preserve"> areas can negatively influence youth as they grow older and venture out of their family units; areas with gang-</w:t>
      </w:r>
      <w:r w:rsidR="00374830">
        <w:rPr>
          <w:rFonts w:ascii="Times New Roman" w:eastAsia="Times New Roman" w:hAnsi="Times New Roman" w:cs="Times New Roman"/>
          <w:color w:val="000000"/>
          <w:spacing w:val="-2"/>
          <w:sz w:val="23"/>
        </w:rPr>
        <w:t>crime</w:t>
      </w:r>
      <w:r w:rsidRPr="00E80CF7">
        <w:rPr>
          <w:rFonts w:ascii="Times New Roman" w:eastAsia="Times New Roman" w:hAnsi="Times New Roman" w:cs="Times New Roman"/>
          <w:color w:val="000000"/>
          <w:spacing w:val="-2"/>
          <w:sz w:val="23"/>
        </w:rPr>
        <w:t xml:space="preserve"> in particular can increase the likelihood of juvenile criminal behavior.</w:t>
      </w:r>
      <w:r w:rsidRPr="00E80CF7">
        <w:rPr>
          <w:rFonts w:ascii="Times New Roman" w:eastAsia="Times New Roman" w:hAnsi="Times New Roman" w:cs="Times New Roman"/>
          <w:color w:val="000000"/>
          <w:spacing w:val="-2"/>
          <w:sz w:val="23"/>
          <w:vertAlign w:val="superscript"/>
        </w:rPr>
        <w:t xml:space="preserve"> </w:t>
      </w:r>
      <w:r w:rsidRPr="00E80CF7">
        <w:rPr>
          <w:rFonts w:ascii="Times New Roman" w:eastAsia="Times New Roman" w:hAnsi="Times New Roman" w:cs="Times New Roman"/>
          <w:color w:val="000000"/>
          <w:spacing w:val="-2"/>
          <w:sz w:val="24"/>
        </w:rPr>
        <w:t xml:space="preserve">Over the last few years alone, we have unfortunately seen an increase in the incidence of youth gang activity in Queens County, with a high incidence of related violent crimes, including </w:t>
      </w:r>
      <w:r w:rsidRPr="00E80CF7">
        <w:rPr>
          <w:rFonts w:ascii="Times New Roman" w:eastAsia="Times New Roman" w:hAnsi="Times New Roman" w:cs="Times New Roman"/>
          <w:color w:val="000000"/>
          <w:sz w:val="24"/>
        </w:rPr>
        <w:t xml:space="preserve">assaults, shootings, robberies, and homicides in our community. We are also seeing many new gangs continuing to emerge throughout the County, with increased recruitment of youths in the community, including in neighborhood schools. </w:t>
      </w:r>
    </w:p>
    <w:p w14:paraId="34566C0A" w14:textId="727B818A" w:rsidR="00E80CF7" w:rsidRDefault="00E80CF7" w:rsidP="00970D2D">
      <w:pPr>
        <w:spacing w:after="0" w:line="284" w:lineRule="exact"/>
        <w:ind w:left="1440"/>
        <w:jc w:val="both"/>
        <w:textAlignment w:val="baseline"/>
        <w:rPr>
          <w:rFonts w:ascii="Times New Roman" w:eastAsia="Times New Roman" w:hAnsi="Times New Roman" w:cs="Times New Roman"/>
          <w:color w:val="000000"/>
          <w:sz w:val="24"/>
        </w:rPr>
      </w:pPr>
    </w:p>
    <w:p w14:paraId="016C1774" w14:textId="053FF555" w:rsidR="00E80CF7" w:rsidRPr="00E80CF7" w:rsidRDefault="00E80CF7" w:rsidP="00970D2D">
      <w:pPr>
        <w:spacing w:after="0" w:line="284" w:lineRule="exact"/>
        <w:ind w:left="1440"/>
        <w:jc w:val="both"/>
        <w:textAlignment w:val="baseline"/>
        <w:rPr>
          <w:rFonts w:ascii="Times New Roman" w:eastAsia="Times New Roman" w:hAnsi="Times New Roman" w:cs="Times New Roman"/>
          <w:color w:val="000000"/>
          <w:sz w:val="24"/>
        </w:rPr>
      </w:pPr>
      <w:r w:rsidRPr="00E80CF7">
        <w:rPr>
          <w:rFonts w:ascii="Times New Roman" w:eastAsia="Times New Roman" w:hAnsi="Times New Roman" w:cs="Times New Roman"/>
          <w:color w:val="000000"/>
          <w:sz w:val="24"/>
        </w:rPr>
        <w:t xml:space="preserve">We have been taking a strong stand against </w:t>
      </w:r>
      <w:proofErr w:type="gramStart"/>
      <w:r w:rsidRPr="00E80CF7">
        <w:rPr>
          <w:rFonts w:ascii="Times New Roman" w:eastAsia="Times New Roman" w:hAnsi="Times New Roman" w:cs="Times New Roman"/>
          <w:color w:val="000000"/>
          <w:sz w:val="24"/>
        </w:rPr>
        <w:t>all of</w:t>
      </w:r>
      <w:proofErr w:type="gramEnd"/>
      <w:r w:rsidRPr="00E80CF7">
        <w:rPr>
          <w:rFonts w:ascii="Times New Roman" w:eastAsia="Times New Roman" w:hAnsi="Times New Roman" w:cs="Times New Roman"/>
          <w:color w:val="000000"/>
          <w:sz w:val="24"/>
        </w:rPr>
        <w:t xml:space="preserve"> this conduct and have aggressively and successfully prosecuted those who engaged in such behavior. To address these matters to date, we have assigned a team of experienced attorneys, paralegals and investigators to our </w:t>
      </w:r>
      <w:r w:rsidR="007D24BE">
        <w:rPr>
          <w:rFonts w:ascii="Times New Roman" w:eastAsia="Times New Roman" w:hAnsi="Times New Roman" w:cs="Times New Roman"/>
          <w:color w:val="000000"/>
          <w:sz w:val="24"/>
        </w:rPr>
        <w:t xml:space="preserve">Violent Criminal </w:t>
      </w:r>
      <w:proofErr w:type="gramStart"/>
      <w:r w:rsidR="007D24BE">
        <w:rPr>
          <w:rFonts w:ascii="Times New Roman" w:eastAsia="Times New Roman" w:hAnsi="Times New Roman" w:cs="Times New Roman"/>
          <w:color w:val="000000"/>
          <w:sz w:val="24"/>
        </w:rPr>
        <w:t>Enterprises  and</w:t>
      </w:r>
      <w:proofErr w:type="gramEnd"/>
      <w:r w:rsidR="007D24BE">
        <w:rPr>
          <w:rFonts w:ascii="Times New Roman" w:eastAsia="Times New Roman" w:hAnsi="Times New Roman" w:cs="Times New Roman"/>
          <w:color w:val="000000"/>
          <w:sz w:val="24"/>
        </w:rPr>
        <w:t xml:space="preserve"> </w:t>
      </w:r>
      <w:r w:rsidRPr="00E80CF7">
        <w:rPr>
          <w:rFonts w:ascii="Times New Roman" w:eastAsia="Times New Roman" w:hAnsi="Times New Roman" w:cs="Times New Roman"/>
          <w:color w:val="000000"/>
          <w:sz w:val="24"/>
        </w:rPr>
        <w:t>Hate Crimes Bureau</w:t>
      </w:r>
      <w:r w:rsidR="007D24BE">
        <w:rPr>
          <w:rFonts w:ascii="Times New Roman" w:eastAsia="Times New Roman" w:hAnsi="Times New Roman" w:cs="Times New Roman"/>
          <w:color w:val="000000"/>
          <w:sz w:val="24"/>
        </w:rPr>
        <w:t>s</w:t>
      </w:r>
      <w:r w:rsidRPr="00E80CF7">
        <w:rPr>
          <w:rFonts w:ascii="Times New Roman" w:eastAsia="Times New Roman" w:hAnsi="Times New Roman" w:cs="Times New Roman"/>
          <w:color w:val="000000"/>
          <w:sz w:val="24"/>
        </w:rPr>
        <w:t>, so that specially trained and dedicated staff can handle these serious matters through vertical investigation and prosecution of gang-related crimes.</w:t>
      </w:r>
    </w:p>
    <w:p w14:paraId="2ACC720B" w14:textId="77777777" w:rsidR="00E80CF7" w:rsidRPr="00E80CF7" w:rsidRDefault="00E80CF7" w:rsidP="00970D2D">
      <w:pPr>
        <w:spacing w:after="0" w:line="284" w:lineRule="exact"/>
        <w:ind w:left="1440"/>
        <w:jc w:val="both"/>
        <w:textAlignment w:val="baseline"/>
        <w:rPr>
          <w:rFonts w:ascii="Times New Roman" w:eastAsia="Times New Roman" w:hAnsi="Times New Roman" w:cs="Times New Roman"/>
          <w:color w:val="000000"/>
          <w:sz w:val="24"/>
        </w:rPr>
      </w:pPr>
    </w:p>
    <w:p w14:paraId="003FD81E" w14:textId="7E3D3235" w:rsidR="00E80CF7" w:rsidRPr="00E80CF7" w:rsidRDefault="00E80CF7" w:rsidP="00970D2D">
      <w:pPr>
        <w:spacing w:after="0" w:line="284" w:lineRule="exact"/>
        <w:ind w:left="1440"/>
        <w:jc w:val="both"/>
        <w:textAlignment w:val="baseline"/>
        <w:rPr>
          <w:rFonts w:ascii="Times New Roman" w:eastAsia="Times New Roman" w:hAnsi="Times New Roman" w:cs="Times New Roman"/>
          <w:color w:val="000000"/>
          <w:spacing w:val="-2"/>
          <w:sz w:val="24"/>
        </w:rPr>
      </w:pPr>
      <w:r w:rsidRPr="00E80CF7">
        <w:rPr>
          <w:rFonts w:ascii="Times New Roman" w:eastAsia="Times New Roman" w:hAnsi="Times New Roman" w:cs="Times New Roman"/>
          <w:color w:val="000000"/>
          <w:spacing w:val="-2"/>
          <w:sz w:val="24"/>
        </w:rPr>
        <w:t xml:space="preserve">On the prevention side, this Office also runs a wide array of programs intended to reinforce positive options for youths in the Queens community, with a major focus of working with youths in at-risk communities within the County. One of the Office's premier programs, for example, our StarTrack youth anti-violence, anti-drug and crime prevention initiative, teams QDA's staff with teachers, police and other partners in conducting bi-monthly sessions for over 1000 </w:t>
      </w:r>
      <w:proofErr w:type="gramStart"/>
      <w:r w:rsidRPr="00E80CF7">
        <w:rPr>
          <w:rFonts w:ascii="Times New Roman" w:eastAsia="Times New Roman" w:hAnsi="Times New Roman" w:cs="Times New Roman"/>
          <w:color w:val="000000"/>
          <w:spacing w:val="-2"/>
          <w:sz w:val="24"/>
        </w:rPr>
        <w:t>10 to 17 year-old</w:t>
      </w:r>
      <w:proofErr w:type="gramEnd"/>
      <w:r w:rsidRPr="00E80CF7">
        <w:rPr>
          <w:rFonts w:ascii="Times New Roman" w:eastAsia="Times New Roman" w:hAnsi="Times New Roman" w:cs="Times New Roman"/>
          <w:color w:val="000000"/>
          <w:spacing w:val="-2"/>
          <w:sz w:val="24"/>
        </w:rPr>
        <w:t>-students in targeted schools in the high density, high poverty level, and high crime area of the Rockaway peninsula. As a complement to the school-based program, assigned staff also participate in a community-based Inter-Agency Council, composed of QDA’s staff, teachers, students, parents, school officials, community leaders and elected officials focused on gang and gun violence and substance abuse problems in the community with an eye toward developing effective preventative measures; hosts an annual "Say No to Violence Week" during the school year for students in the STAR Track schools, and in the summer months operates two companion programs, "Operation Summer Fun", a recreational program for Far Rockaway youth (ages 10 to 17), and the Summer Youth Employment Program for Far Rockaway teenagers (ages 14 to 17). QDA also runs a wide array of other programs throughout the County for youths, including Explorers programs, school-based initiatives, mock trial competitions, and many more</w:t>
      </w:r>
      <w:r w:rsidR="00970D2D">
        <w:rPr>
          <w:rFonts w:ascii="Times New Roman" w:eastAsia="Times New Roman" w:hAnsi="Times New Roman" w:cs="Times New Roman"/>
          <w:color w:val="000000"/>
          <w:spacing w:val="-2"/>
          <w:sz w:val="24"/>
        </w:rPr>
        <w:t>.</w:t>
      </w:r>
    </w:p>
    <w:p w14:paraId="430ABB72" w14:textId="0DC5CC33" w:rsidR="00CB18EC" w:rsidRDefault="00CB18EC" w:rsidP="00F45C94">
      <w:pPr>
        <w:spacing w:after="0" w:line="284" w:lineRule="exact"/>
        <w:textAlignment w:val="baseline"/>
        <w:rPr>
          <w:rFonts w:ascii="Times New Roman" w:eastAsia="Times New Roman" w:hAnsi="Times New Roman" w:cs="Times New Roman"/>
          <w:color w:val="000000"/>
          <w:sz w:val="24"/>
          <w:szCs w:val="24"/>
          <w:lang w:bidi="en-US"/>
        </w:rPr>
      </w:pPr>
    </w:p>
    <w:p w14:paraId="78377473" w14:textId="027B5B43" w:rsidR="00CB18EC" w:rsidRDefault="00CB18EC" w:rsidP="00970D2D">
      <w:pPr>
        <w:spacing w:after="0" w:line="284" w:lineRule="exact"/>
        <w:ind w:left="1440"/>
        <w:textAlignment w:val="baseline"/>
        <w:rPr>
          <w:rFonts w:ascii="Times New Roman" w:eastAsia="Times New Roman" w:hAnsi="Times New Roman" w:cs="Times New Roman"/>
          <w:color w:val="000000"/>
          <w:sz w:val="24"/>
          <w:szCs w:val="24"/>
          <w:lang w:bidi="en-US"/>
        </w:rPr>
      </w:pPr>
    </w:p>
    <w:p w14:paraId="5168DA01" w14:textId="77777777" w:rsidR="00CB18EC" w:rsidRPr="00E80CF7" w:rsidRDefault="00CB18EC" w:rsidP="00970D2D">
      <w:pPr>
        <w:spacing w:after="0" w:line="284" w:lineRule="exact"/>
        <w:ind w:left="1440"/>
        <w:textAlignment w:val="baseline"/>
        <w:rPr>
          <w:rFonts w:ascii="Times New Roman" w:eastAsia="Times New Roman" w:hAnsi="Times New Roman" w:cs="Times New Roman"/>
          <w:color w:val="000000"/>
          <w:sz w:val="24"/>
        </w:rPr>
      </w:pPr>
    </w:p>
    <w:p w14:paraId="73D7372E" w14:textId="77777777" w:rsidR="00F05008" w:rsidRDefault="00F05008" w:rsidP="00F05008">
      <w:pPr>
        <w:pStyle w:val="BodyText"/>
        <w:ind w:left="1440"/>
        <w:jc w:val="both"/>
      </w:pPr>
    </w:p>
    <w:p w14:paraId="2B0731D9" w14:textId="77777777" w:rsidR="00F05008" w:rsidRPr="00BD0F08" w:rsidRDefault="00F05008" w:rsidP="00F05008">
      <w:pPr>
        <w:pStyle w:val="ListParagraph"/>
        <w:numPr>
          <w:ilvl w:val="1"/>
          <w:numId w:val="1"/>
        </w:numPr>
        <w:jc w:val="both"/>
        <w:rPr>
          <w:rFonts w:ascii="Times New Roman" w:hAnsi="Times New Roman" w:cs="Times New Roman"/>
          <w:b/>
          <w:sz w:val="24"/>
          <w:szCs w:val="24"/>
          <w:u w:val="single"/>
        </w:rPr>
      </w:pPr>
      <w:r w:rsidRPr="00BD0F08">
        <w:rPr>
          <w:rFonts w:ascii="Times New Roman" w:hAnsi="Times New Roman" w:cs="Times New Roman"/>
          <w:b/>
          <w:sz w:val="24"/>
          <w:szCs w:val="24"/>
          <w:u w:val="single"/>
        </w:rPr>
        <w:t>Purpose</w:t>
      </w:r>
    </w:p>
    <w:p w14:paraId="5DE1AA32" w14:textId="49FC6C65" w:rsidR="00F05008" w:rsidRDefault="00F05008" w:rsidP="00F05008">
      <w:pPr>
        <w:pStyle w:val="BodyText"/>
        <w:ind w:left="720"/>
        <w:jc w:val="both"/>
        <w:sectPr w:rsidR="00F05008" w:rsidSect="00C94ED0">
          <w:headerReference w:type="even" r:id="rId11"/>
          <w:headerReference w:type="default" r:id="rId12"/>
          <w:footerReference w:type="even" r:id="rId13"/>
          <w:footerReference w:type="default" r:id="rId14"/>
          <w:pgSz w:w="12240" w:h="15840"/>
          <w:pgMar w:top="1440" w:right="1440" w:bottom="1440" w:left="1440" w:header="720" w:footer="720" w:gutter="0"/>
          <w:pgNumType w:start="1"/>
          <w:cols w:space="720"/>
          <w:titlePg/>
          <w:docGrid w:linePitch="360"/>
        </w:sectPr>
      </w:pPr>
    </w:p>
    <w:p w14:paraId="1E3BF684" w14:textId="219BCA45" w:rsidR="00F05008" w:rsidRDefault="00F05008" w:rsidP="00F05008">
      <w:pPr>
        <w:pStyle w:val="ListParagraph"/>
        <w:ind w:left="1440"/>
        <w:jc w:val="both"/>
        <w:rPr>
          <w:rFonts w:ascii="Times New Roman" w:hAnsi="Times New Roman" w:cs="Times New Roman"/>
          <w:sz w:val="24"/>
          <w:szCs w:val="24"/>
        </w:rPr>
      </w:pPr>
      <w:r w:rsidRPr="0034686A">
        <w:rPr>
          <w:rFonts w:ascii="Times New Roman" w:hAnsi="Times New Roman" w:cs="Times New Roman"/>
          <w:sz w:val="24"/>
          <w:szCs w:val="24"/>
        </w:rPr>
        <w:t xml:space="preserve">QDA has committed to investing funds to support impactful projects that improve public safety </w:t>
      </w:r>
      <w:r w:rsidR="007D24BE">
        <w:rPr>
          <w:rFonts w:ascii="Times New Roman" w:hAnsi="Times New Roman" w:cs="Times New Roman"/>
          <w:sz w:val="24"/>
          <w:szCs w:val="24"/>
        </w:rPr>
        <w:t xml:space="preserve">in </w:t>
      </w:r>
      <w:r>
        <w:rPr>
          <w:rFonts w:ascii="Times New Roman" w:hAnsi="Times New Roman" w:cs="Times New Roman"/>
          <w:sz w:val="24"/>
          <w:szCs w:val="24"/>
        </w:rPr>
        <w:t>Queens County</w:t>
      </w:r>
      <w:r w:rsidRPr="0034686A">
        <w:rPr>
          <w:rFonts w:ascii="Times New Roman" w:hAnsi="Times New Roman" w:cs="Times New Roman"/>
          <w:sz w:val="24"/>
          <w:szCs w:val="24"/>
        </w:rPr>
        <w:t xml:space="preserve">. </w:t>
      </w:r>
      <w:r>
        <w:rPr>
          <w:rFonts w:ascii="Times New Roman" w:hAnsi="Times New Roman" w:cs="Times New Roman"/>
          <w:sz w:val="24"/>
          <w:szCs w:val="24"/>
        </w:rPr>
        <w:t>A total of u</w:t>
      </w:r>
      <w:r w:rsidRPr="0034686A">
        <w:rPr>
          <w:rFonts w:ascii="Times New Roman" w:hAnsi="Times New Roman" w:cs="Times New Roman"/>
          <w:sz w:val="24"/>
          <w:szCs w:val="24"/>
        </w:rPr>
        <w:t>p to $</w:t>
      </w:r>
      <w:r w:rsidR="00E80CF7">
        <w:rPr>
          <w:rFonts w:ascii="Times New Roman" w:hAnsi="Times New Roman" w:cs="Times New Roman"/>
          <w:sz w:val="24"/>
          <w:szCs w:val="24"/>
        </w:rPr>
        <w:t>2,</w:t>
      </w:r>
      <w:r w:rsidR="00DA5498">
        <w:rPr>
          <w:rFonts w:ascii="Times New Roman" w:hAnsi="Times New Roman" w:cs="Times New Roman"/>
          <w:sz w:val="24"/>
          <w:szCs w:val="24"/>
        </w:rPr>
        <w:t>7</w:t>
      </w:r>
      <w:r w:rsidR="007D24BE">
        <w:rPr>
          <w:rFonts w:ascii="Times New Roman" w:hAnsi="Times New Roman" w:cs="Times New Roman"/>
          <w:sz w:val="24"/>
          <w:szCs w:val="24"/>
        </w:rPr>
        <w:t>5</w:t>
      </w:r>
      <w:r w:rsidR="00E80CF7">
        <w:rPr>
          <w:rFonts w:ascii="Times New Roman" w:hAnsi="Times New Roman" w:cs="Times New Roman"/>
          <w:sz w:val="24"/>
          <w:szCs w:val="24"/>
        </w:rPr>
        <w:t>0,000</w:t>
      </w:r>
      <w:r w:rsidRPr="0034686A">
        <w:rPr>
          <w:rFonts w:ascii="Times New Roman" w:hAnsi="Times New Roman" w:cs="Times New Roman"/>
          <w:sz w:val="24"/>
          <w:szCs w:val="24"/>
        </w:rPr>
        <w:t xml:space="preserve"> will be available to fund the “</w:t>
      </w:r>
      <w:r>
        <w:rPr>
          <w:rFonts w:ascii="Times New Roman" w:hAnsi="Times New Roman" w:cs="Times New Roman"/>
          <w:sz w:val="24"/>
          <w:szCs w:val="24"/>
        </w:rPr>
        <w:t xml:space="preserve">QDA </w:t>
      </w:r>
      <w:r w:rsidRPr="0034686A">
        <w:rPr>
          <w:rFonts w:ascii="Times New Roman" w:hAnsi="Times New Roman" w:cs="Times New Roman"/>
          <w:sz w:val="24"/>
          <w:szCs w:val="24"/>
        </w:rPr>
        <w:t xml:space="preserve">Queens Community </w:t>
      </w:r>
      <w:r w:rsidR="00E80CF7">
        <w:rPr>
          <w:rFonts w:ascii="Times New Roman" w:hAnsi="Times New Roman" w:cs="Times New Roman"/>
          <w:sz w:val="24"/>
          <w:szCs w:val="24"/>
        </w:rPr>
        <w:t xml:space="preserve">Youth Development and </w:t>
      </w:r>
      <w:r w:rsidR="00374830">
        <w:rPr>
          <w:rFonts w:ascii="Times New Roman" w:hAnsi="Times New Roman" w:cs="Times New Roman"/>
          <w:sz w:val="24"/>
          <w:szCs w:val="24"/>
        </w:rPr>
        <w:t>Crime</w:t>
      </w:r>
      <w:r>
        <w:rPr>
          <w:rFonts w:ascii="Times New Roman" w:hAnsi="Times New Roman" w:cs="Times New Roman"/>
          <w:sz w:val="24"/>
          <w:szCs w:val="24"/>
        </w:rPr>
        <w:t xml:space="preserve"> Prevention</w:t>
      </w:r>
      <w:r w:rsidRPr="0034686A">
        <w:rPr>
          <w:rFonts w:ascii="Times New Roman" w:hAnsi="Times New Roman" w:cs="Times New Roman"/>
          <w:sz w:val="24"/>
          <w:szCs w:val="24"/>
        </w:rPr>
        <w:t xml:space="preserve"> Project” </w:t>
      </w:r>
      <w:r>
        <w:rPr>
          <w:rFonts w:ascii="Times New Roman" w:hAnsi="Times New Roman" w:cs="Times New Roman"/>
          <w:sz w:val="24"/>
          <w:szCs w:val="24"/>
        </w:rPr>
        <w:t xml:space="preserve">as </w:t>
      </w:r>
      <w:r w:rsidRPr="0034686A">
        <w:rPr>
          <w:rFonts w:ascii="Times New Roman" w:hAnsi="Times New Roman" w:cs="Times New Roman"/>
          <w:sz w:val="24"/>
          <w:szCs w:val="24"/>
        </w:rPr>
        <w:t>described in this RFP.</w:t>
      </w:r>
      <w:r>
        <w:rPr>
          <w:rFonts w:ascii="Times New Roman" w:hAnsi="Times New Roman" w:cs="Times New Roman"/>
          <w:sz w:val="24"/>
          <w:szCs w:val="24"/>
        </w:rPr>
        <w:t xml:space="preserve">  </w:t>
      </w:r>
      <w:r w:rsidRPr="0034686A">
        <w:rPr>
          <w:rFonts w:ascii="Times New Roman" w:hAnsi="Times New Roman" w:cs="Times New Roman"/>
          <w:sz w:val="24"/>
          <w:szCs w:val="24"/>
        </w:rPr>
        <w:t>This in</w:t>
      </w:r>
      <w:r>
        <w:rPr>
          <w:rFonts w:ascii="Times New Roman" w:hAnsi="Times New Roman" w:cs="Times New Roman"/>
          <w:sz w:val="24"/>
          <w:szCs w:val="24"/>
        </w:rPr>
        <w:t>itiative</w:t>
      </w:r>
      <w:r w:rsidRPr="0034686A">
        <w:rPr>
          <w:rFonts w:ascii="Times New Roman" w:hAnsi="Times New Roman" w:cs="Times New Roman"/>
          <w:sz w:val="24"/>
          <w:szCs w:val="24"/>
        </w:rPr>
        <w:t xml:space="preserve"> is </w:t>
      </w:r>
      <w:r>
        <w:rPr>
          <w:rFonts w:ascii="Times New Roman" w:hAnsi="Times New Roman" w:cs="Times New Roman"/>
          <w:sz w:val="24"/>
          <w:szCs w:val="24"/>
        </w:rPr>
        <w:t xml:space="preserve">part of </w:t>
      </w:r>
      <w:r w:rsidRPr="0034686A">
        <w:rPr>
          <w:rFonts w:ascii="Times New Roman" w:hAnsi="Times New Roman" w:cs="Times New Roman"/>
          <w:sz w:val="24"/>
          <w:szCs w:val="24"/>
        </w:rPr>
        <w:t>QDA’s broader investment strategy for diversion and reentry.</w:t>
      </w:r>
    </w:p>
    <w:p w14:paraId="7D6CE125" w14:textId="77777777" w:rsidR="00F05008" w:rsidRPr="0034686A" w:rsidRDefault="00F05008" w:rsidP="00F05008">
      <w:pPr>
        <w:pStyle w:val="ListParagraph"/>
        <w:ind w:left="1440"/>
        <w:jc w:val="both"/>
        <w:rPr>
          <w:rFonts w:ascii="Times New Roman" w:hAnsi="Times New Roman" w:cs="Times New Roman"/>
          <w:sz w:val="24"/>
          <w:szCs w:val="24"/>
        </w:rPr>
      </w:pPr>
    </w:p>
    <w:p w14:paraId="55063550" w14:textId="77777777" w:rsidR="00F05008" w:rsidRPr="0034686A" w:rsidRDefault="00F05008" w:rsidP="00970D2D">
      <w:pPr>
        <w:pStyle w:val="ListParagraph"/>
        <w:ind w:left="1440"/>
        <w:jc w:val="both"/>
        <w:rPr>
          <w:rFonts w:ascii="Times New Roman" w:hAnsi="Times New Roman" w:cs="Times New Roman"/>
          <w:sz w:val="24"/>
          <w:szCs w:val="24"/>
        </w:rPr>
      </w:pPr>
      <w:r w:rsidRPr="0034686A">
        <w:rPr>
          <w:rFonts w:ascii="Times New Roman" w:hAnsi="Times New Roman" w:cs="Times New Roman"/>
          <w:sz w:val="24"/>
          <w:szCs w:val="24"/>
        </w:rPr>
        <w:t xml:space="preserve">This </w:t>
      </w:r>
      <w:r>
        <w:rPr>
          <w:rFonts w:ascii="Times New Roman" w:hAnsi="Times New Roman" w:cs="Times New Roman"/>
          <w:sz w:val="24"/>
          <w:szCs w:val="24"/>
        </w:rPr>
        <w:t>program</w:t>
      </w:r>
      <w:r w:rsidRPr="0034686A">
        <w:rPr>
          <w:rFonts w:ascii="Times New Roman" w:hAnsi="Times New Roman" w:cs="Times New Roman"/>
          <w:sz w:val="24"/>
          <w:szCs w:val="24"/>
        </w:rPr>
        <w:t xml:space="preserve"> is </w:t>
      </w:r>
      <w:r>
        <w:rPr>
          <w:rFonts w:ascii="Times New Roman" w:hAnsi="Times New Roman" w:cs="Times New Roman"/>
          <w:sz w:val="24"/>
          <w:szCs w:val="24"/>
        </w:rPr>
        <w:t xml:space="preserve">in </w:t>
      </w:r>
      <w:r w:rsidRPr="0034686A">
        <w:rPr>
          <w:rFonts w:ascii="Times New Roman" w:hAnsi="Times New Roman" w:cs="Times New Roman"/>
          <w:sz w:val="24"/>
          <w:szCs w:val="24"/>
        </w:rPr>
        <w:t xml:space="preserve">response to the recent rise in incidents of shootings and homicides within Queens </w:t>
      </w:r>
      <w:r>
        <w:rPr>
          <w:rFonts w:ascii="Times New Roman" w:hAnsi="Times New Roman" w:cs="Times New Roman"/>
          <w:sz w:val="24"/>
          <w:szCs w:val="24"/>
        </w:rPr>
        <w:t xml:space="preserve">County, </w:t>
      </w:r>
      <w:r w:rsidRPr="0034686A">
        <w:rPr>
          <w:rFonts w:ascii="Times New Roman" w:hAnsi="Times New Roman" w:cs="Times New Roman"/>
          <w:sz w:val="24"/>
          <w:szCs w:val="24"/>
        </w:rPr>
        <w:t xml:space="preserve">particularly </w:t>
      </w:r>
      <w:r>
        <w:rPr>
          <w:rFonts w:ascii="Times New Roman" w:hAnsi="Times New Roman" w:cs="Times New Roman"/>
          <w:sz w:val="24"/>
          <w:szCs w:val="24"/>
        </w:rPr>
        <w:t xml:space="preserve">in </w:t>
      </w:r>
      <w:r w:rsidRPr="0034686A">
        <w:rPr>
          <w:rFonts w:ascii="Times New Roman" w:hAnsi="Times New Roman" w:cs="Times New Roman"/>
          <w:sz w:val="24"/>
          <w:szCs w:val="24"/>
        </w:rPr>
        <w:t>Southeast Queens</w:t>
      </w:r>
      <w:r>
        <w:rPr>
          <w:rFonts w:ascii="Times New Roman" w:hAnsi="Times New Roman" w:cs="Times New Roman"/>
          <w:sz w:val="24"/>
          <w:szCs w:val="24"/>
        </w:rPr>
        <w:t>.</w:t>
      </w:r>
      <w:r w:rsidRPr="0034686A">
        <w:rPr>
          <w:rFonts w:ascii="Times New Roman" w:hAnsi="Times New Roman" w:cs="Times New Roman"/>
          <w:sz w:val="24"/>
          <w:szCs w:val="24"/>
        </w:rPr>
        <w:t xml:space="preserve"> In 2020, amid the COVID-19 pandemic already ravaging communities of color, precincts in Southeast Queens neighborhoods </w:t>
      </w:r>
      <w:r>
        <w:rPr>
          <w:rFonts w:ascii="Times New Roman" w:hAnsi="Times New Roman" w:cs="Times New Roman"/>
          <w:sz w:val="24"/>
          <w:szCs w:val="24"/>
        </w:rPr>
        <w:t>saw</w:t>
      </w:r>
      <w:r w:rsidRPr="0034686A">
        <w:rPr>
          <w:rFonts w:ascii="Times New Roman" w:hAnsi="Times New Roman" w:cs="Times New Roman"/>
          <w:sz w:val="24"/>
          <w:szCs w:val="24"/>
        </w:rPr>
        <w:t xml:space="preserve"> a </w:t>
      </w:r>
      <w:r>
        <w:rPr>
          <w:rFonts w:ascii="Times New Roman" w:hAnsi="Times New Roman" w:cs="Times New Roman"/>
          <w:sz w:val="24"/>
          <w:szCs w:val="24"/>
        </w:rPr>
        <w:t>333</w:t>
      </w:r>
      <w:r w:rsidRPr="0034686A">
        <w:rPr>
          <w:rFonts w:ascii="Times New Roman" w:hAnsi="Times New Roman" w:cs="Times New Roman"/>
          <w:sz w:val="24"/>
          <w:szCs w:val="24"/>
        </w:rPr>
        <w:t xml:space="preserve">% increase in shooting incidents </w:t>
      </w:r>
      <w:r>
        <w:rPr>
          <w:rFonts w:ascii="Times New Roman" w:hAnsi="Times New Roman" w:cs="Times New Roman"/>
          <w:sz w:val="24"/>
          <w:szCs w:val="24"/>
        </w:rPr>
        <w:t>and a 150% increase in murders</w:t>
      </w:r>
      <w:r w:rsidRPr="0034686A">
        <w:rPr>
          <w:rFonts w:ascii="Times New Roman" w:hAnsi="Times New Roman" w:cs="Times New Roman"/>
          <w:sz w:val="24"/>
          <w:szCs w:val="24"/>
        </w:rPr>
        <w:t xml:space="preserve"> in the 100</w:t>
      </w:r>
      <w:r w:rsidRPr="00DC1C33">
        <w:rPr>
          <w:rFonts w:ascii="Times New Roman" w:hAnsi="Times New Roman" w:cs="Times New Roman"/>
          <w:sz w:val="24"/>
          <w:szCs w:val="24"/>
          <w:vertAlign w:val="superscript"/>
        </w:rPr>
        <w:t>th</w:t>
      </w:r>
      <w:r w:rsidRPr="0034686A">
        <w:rPr>
          <w:rFonts w:ascii="Times New Roman" w:hAnsi="Times New Roman" w:cs="Times New Roman"/>
          <w:sz w:val="24"/>
          <w:szCs w:val="24"/>
        </w:rPr>
        <w:t xml:space="preserve"> precinct</w:t>
      </w:r>
      <w:r>
        <w:rPr>
          <w:rFonts w:ascii="Times New Roman" w:hAnsi="Times New Roman" w:cs="Times New Roman"/>
          <w:sz w:val="24"/>
          <w:szCs w:val="24"/>
        </w:rPr>
        <w:t>;</w:t>
      </w:r>
      <w:r w:rsidRPr="0034686A">
        <w:rPr>
          <w:rFonts w:ascii="Times New Roman" w:hAnsi="Times New Roman" w:cs="Times New Roman"/>
          <w:sz w:val="24"/>
          <w:szCs w:val="24"/>
        </w:rPr>
        <w:t xml:space="preserve"> a </w:t>
      </w:r>
      <w:r>
        <w:rPr>
          <w:rFonts w:ascii="Times New Roman" w:hAnsi="Times New Roman" w:cs="Times New Roman"/>
          <w:sz w:val="24"/>
          <w:szCs w:val="24"/>
        </w:rPr>
        <w:t>290%</w:t>
      </w:r>
      <w:r w:rsidRPr="0034686A">
        <w:rPr>
          <w:rFonts w:ascii="Times New Roman" w:hAnsi="Times New Roman" w:cs="Times New Roman"/>
          <w:sz w:val="24"/>
          <w:szCs w:val="24"/>
        </w:rPr>
        <w:t xml:space="preserve"> increase in </w:t>
      </w:r>
      <w:r>
        <w:rPr>
          <w:rFonts w:ascii="Times New Roman" w:hAnsi="Times New Roman" w:cs="Times New Roman"/>
          <w:sz w:val="24"/>
          <w:szCs w:val="24"/>
        </w:rPr>
        <w:t xml:space="preserve">shooting incidents and a 400% increase in murders </w:t>
      </w:r>
      <w:r w:rsidRPr="0034686A">
        <w:rPr>
          <w:rFonts w:ascii="Times New Roman" w:hAnsi="Times New Roman" w:cs="Times New Roman"/>
          <w:sz w:val="24"/>
          <w:szCs w:val="24"/>
        </w:rPr>
        <w:t>in the 101</w:t>
      </w:r>
      <w:r w:rsidRPr="00DC1C33">
        <w:rPr>
          <w:rFonts w:ascii="Times New Roman" w:hAnsi="Times New Roman" w:cs="Times New Roman"/>
          <w:sz w:val="24"/>
          <w:szCs w:val="24"/>
          <w:vertAlign w:val="superscript"/>
        </w:rPr>
        <w:t>st</w:t>
      </w:r>
      <w:r w:rsidRPr="0034686A">
        <w:rPr>
          <w:rFonts w:ascii="Times New Roman" w:hAnsi="Times New Roman" w:cs="Times New Roman"/>
          <w:sz w:val="24"/>
          <w:szCs w:val="24"/>
        </w:rPr>
        <w:t xml:space="preserve"> precinct</w:t>
      </w:r>
      <w:r>
        <w:rPr>
          <w:rFonts w:ascii="Times New Roman" w:hAnsi="Times New Roman" w:cs="Times New Roman"/>
          <w:sz w:val="24"/>
          <w:szCs w:val="24"/>
        </w:rPr>
        <w:t>; and a 233% increase in shooting incidents and a 60% increase in murders in the 103</w:t>
      </w:r>
      <w:r w:rsidRPr="00D166B0">
        <w:rPr>
          <w:rFonts w:ascii="Times New Roman" w:hAnsi="Times New Roman" w:cs="Times New Roman"/>
          <w:sz w:val="24"/>
          <w:szCs w:val="24"/>
          <w:vertAlign w:val="superscript"/>
        </w:rPr>
        <w:t>rd</w:t>
      </w:r>
      <w:r>
        <w:rPr>
          <w:rFonts w:ascii="Times New Roman" w:hAnsi="Times New Roman" w:cs="Times New Roman"/>
          <w:sz w:val="24"/>
          <w:szCs w:val="24"/>
        </w:rPr>
        <w:t xml:space="preserve"> precinct, according to NYPD CompStat statistics for the period ending 12/27/20.</w:t>
      </w:r>
    </w:p>
    <w:p w14:paraId="63A7ECD6" w14:textId="3F56129D" w:rsidR="00E80CF7" w:rsidRDefault="00E80CF7" w:rsidP="00970D2D">
      <w:pPr>
        <w:spacing w:after="0" w:line="286" w:lineRule="exact"/>
        <w:ind w:left="1440"/>
        <w:jc w:val="both"/>
        <w:textAlignment w:val="baseline"/>
        <w:rPr>
          <w:rFonts w:ascii="Times New Roman" w:eastAsia="Times New Roman" w:hAnsi="Times New Roman" w:cs="Times New Roman"/>
          <w:color w:val="000000"/>
          <w:spacing w:val="-2"/>
          <w:sz w:val="24"/>
          <w:szCs w:val="24"/>
        </w:rPr>
      </w:pPr>
      <w:r>
        <w:rPr>
          <w:rFonts w:ascii="Times New Roman" w:hAnsi="Times New Roman" w:cs="Times New Roman"/>
          <w:sz w:val="24"/>
          <w:szCs w:val="24"/>
        </w:rPr>
        <w:t xml:space="preserve">In order to address these troubling trends, </w:t>
      </w:r>
      <w:r w:rsidRPr="0034686A">
        <w:rPr>
          <w:rFonts w:ascii="Times New Roman" w:hAnsi="Times New Roman" w:cs="Times New Roman"/>
          <w:sz w:val="24"/>
          <w:szCs w:val="24"/>
        </w:rPr>
        <w:t xml:space="preserve">QDA is interested in funding </w:t>
      </w:r>
      <w:r>
        <w:rPr>
          <w:rFonts w:ascii="Times New Roman" w:hAnsi="Times New Roman" w:cs="Times New Roman"/>
          <w:sz w:val="24"/>
          <w:szCs w:val="24"/>
        </w:rPr>
        <w:t xml:space="preserve">qualified providers who </w:t>
      </w:r>
      <w:r w:rsidRPr="0034686A">
        <w:rPr>
          <w:rFonts w:ascii="Times New Roman" w:hAnsi="Times New Roman" w:cs="Times New Roman"/>
          <w:sz w:val="24"/>
          <w:szCs w:val="24"/>
        </w:rPr>
        <w:t xml:space="preserve">implement </w:t>
      </w:r>
      <w:r w:rsidRPr="00CB6E71">
        <w:rPr>
          <w:rFonts w:ascii="Times New Roman" w:eastAsia="Times New Roman" w:hAnsi="Times New Roman" w:cs="Times New Roman"/>
          <w:color w:val="000000"/>
          <w:spacing w:val="-2"/>
          <w:sz w:val="24"/>
          <w:szCs w:val="24"/>
        </w:rPr>
        <w:t>impactful youth-development program</w:t>
      </w:r>
      <w:r w:rsidR="00FB0FB9">
        <w:rPr>
          <w:rFonts w:ascii="Times New Roman" w:eastAsia="Times New Roman" w:hAnsi="Times New Roman" w:cs="Times New Roman"/>
          <w:color w:val="000000"/>
          <w:spacing w:val="-2"/>
          <w:sz w:val="24"/>
          <w:szCs w:val="24"/>
        </w:rPr>
        <w:t>s</w:t>
      </w:r>
      <w:r w:rsidRPr="00CB6E71">
        <w:rPr>
          <w:rFonts w:ascii="Times New Roman" w:eastAsia="Times New Roman" w:hAnsi="Times New Roman" w:cs="Times New Roman"/>
          <w:color w:val="000000"/>
          <w:spacing w:val="-2"/>
          <w:sz w:val="24"/>
          <w:szCs w:val="24"/>
        </w:rPr>
        <w:t xml:space="preserve"> that prioritize community-based interventions, while simultaneously promoting</w:t>
      </w:r>
      <w:r w:rsidRPr="00CB6E71">
        <w:rPr>
          <w:rFonts w:ascii="Times New Roman" w:eastAsia="Times New Roman" w:hAnsi="Times New Roman" w:cs="Times New Roman"/>
          <w:color w:val="000000"/>
          <w:sz w:val="24"/>
          <w:szCs w:val="24"/>
        </w:rPr>
        <w:t xml:space="preserve"> overall crime prevention strategies. Positive youth development programs actively work to promote prosocial behavior by creating strong bonds between both youth and adults (coaches/parents</w:t>
      </w:r>
      <w:r>
        <w:rPr>
          <w:rFonts w:ascii="Times New Roman" w:eastAsia="Times New Roman" w:hAnsi="Times New Roman" w:cs="Times New Roman"/>
          <w:color w:val="000000"/>
          <w:sz w:val="24"/>
          <w:szCs w:val="24"/>
        </w:rPr>
        <w:t>/teachers/mentors</w:t>
      </w:r>
      <w:r w:rsidRPr="00CB6E71">
        <w:rPr>
          <w:rFonts w:ascii="Times New Roman" w:eastAsia="Times New Roman" w:hAnsi="Times New Roman" w:cs="Times New Roman"/>
          <w:color w:val="000000"/>
          <w:sz w:val="24"/>
          <w:szCs w:val="24"/>
        </w:rPr>
        <w:t>) and between peers. By promoting positive social bonds and teaching self-confidence and discipline</w:t>
      </w:r>
      <w:r w:rsidR="004103F3">
        <w:rPr>
          <w:rFonts w:ascii="Times New Roman" w:eastAsia="Times New Roman" w:hAnsi="Times New Roman" w:cs="Times New Roman"/>
          <w:color w:val="000000"/>
          <w:sz w:val="24"/>
          <w:szCs w:val="24"/>
        </w:rPr>
        <w:t>,</w:t>
      </w:r>
      <w:r w:rsidRPr="00CB6E71">
        <w:rPr>
          <w:rFonts w:ascii="Times New Roman" w:eastAsia="Times New Roman" w:hAnsi="Times New Roman" w:cs="Times New Roman"/>
          <w:color w:val="000000"/>
          <w:sz w:val="24"/>
          <w:szCs w:val="24"/>
        </w:rPr>
        <w:t xml:space="preserve"> </w:t>
      </w:r>
      <w:r w:rsidRPr="00CB6E71">
        <w:rPr>
          <w:rFonts w:ascii="Times New Roman" w:eastAsia="Times New Roman" w:hAnsi="Times New Roman" w:cs="Times New Roman"/>
          <w:color w:val="000000"/>
          <w:spacing w:val="-2"/>
          <w:sz w:val="24"/>
          <w:szCs w:val="24"/>
        </w:rPr>
        <w:t>these programs offer a unique opportunity to empower young people, strengthen community bonds, and increase public safety.</w:t>
      </w:r>
    </w:p>
    <w:p w14:paraId="4D4A95DC" w14:textId="77777777" w:rsidR="00375020" w:rsidRPr="0081186F" w:rsidRDefault="00375020" w:rsidP="00402085">
      <w:pPr>
        <w:pStyle w:val="BodyText"/>
        <w:ind w:left="1440" w:right="902"/>
        <w:jc w:val="both"/>
      </w:pPr>
    </w:p>
    <w:p w14:paraId="205925B2" w14:textId="77777777" w:rsidR="002621E8" w:rsidRDefault="002621E8" w:rsidP="00402085">
      <w:pPr>
        <w:pStyle w:val="ListParagraph"/>
        <w:numPr>
          <w:ilvl w:val="0"/>
          <w:numId w:val="1"/>
        </w:numPr>
        <w:jc w:val="both"/>
        <w:rPr>
          <w:rFonts w:ascii="Times New Roman" w:hAnsi="Times New Roman" w:cs="Times New Roman"/>
          <w:b/>
          <w:sz w:val="28"/>
          <w:szCs w:val="28"/>
        </w:rPr>
        <w:sectPr w:rsidR="002621E8" w:rsidSect="00F05008">
          <w:type w:val="continuous"/>
          <w:pgSz w:w="12240" w:h="15840"/>
          <w:pgMar w:top="1440" w:right="1440" w:bottom="1440" w:left="1440" w:header="720" w:footer="720" w:gutter="0"/>
          <w:cols w:space="180"/>
          <w:docGrid w:linePitch="360"/>
        </w:sectPr>
      </w:pPr>
    </w:p>
    <w:p w14:paraId="0477CB99" w14:textId="354B2F0F" w:rsidR="00981EA4" w:rsidRDefault="00981EA4" w:rsidP="00402085">
      <w:pPr>
        <w:pStyle w:val="ListParagraph"/>
        <w:numPr>
          <w:ilvl w:val="0"/>
          <w:numId w:val="1"/>
        </w:numPr>
        <w:jc w:val="both"/>
        <w:rPr>
          <w:rFonts w:ascii="Times New Roman" w:hAnsi="Times New Roman" w:cs="Times New Roman"/>
          <w:b/>
          <w:sz w:val="28"/>
          <w:szCs w:val="28"/>
        </w:rPr>
      </w:pPr>
      <w:r w:rsidRPr="005E1D6F">
        <w:rPr>
          <w:rFonts w:ascii="Times New Roman" w:hAnsi="Times New Roman" w:cs="Times New Roman"/>
          <w:b/>
          <w:sz w:val="28"/>
          <w:szCs w:val="28"/>
        </w:rPr>
        <w:t>Scope of Services</w:t>
      </w:r>
    </w:p>
    <w:p w14:paraId="07B18FE7" w14:textId="77777777" w:rsidR="00D1272C" w:rsidRDefault="00D1272C" w:rsidP="00BD0F08">
      <w:pPr>
        <w:pStyle w:val="ListParagraph"/>
        <w:ind w:left="1080"/>
        <w:jc w:val="both"/>
        <w:rPr>
          <w:rFonts w:ascii="Times New Roman" w:hAnsi="Times New Roman" w:cs="Times New Roman"/>
          <w:b/>
          <w:sz w:val="28"/>
          <w:szCs w:val="28"/>
        </w:rPr>
      </w:pPr>
    </w:p>
    <w:p w14:paraId="02CA5D5D" w14:textId="76ACA979" w:rsidR="00981EA4" w:rsidRDefault="00F650DB" w:rsidP="00402085">
      <w:pPr>
        <w:pStyle w:val="ListParagraph"/>
        <w:numPr>
          <w:ilvl w:val="1"/>
          <w:numId w:val="1"/>
        </w:numPr>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Pr="00BD0F08">
        <w:rPr>
          <w:rFonts w:ascii="Times New Roman" w:hAnsi="Times New Roman" w:cs="Times New Roman"/>
          <w:b/>
          <w:sz w:val="24"/>
          <w:szCs w:val="24"/>
          <w:u w:val="single"/>
        </w:rPr>
        <w:t>Program Description</w:t>
      </w:r>
    </w:p>
    <w:p w14:paraId="58EE75C6" w14:textId="77777777" w:rsidR="00970D2D" w:rsidRPr="00BD0F08" w:rsidRDefault="00970D2D" w:rsidP="00970D2D">
      <w:pPr>
        <w:pStyle w:val="ListParagraph"/>
        <w:ind w:left="1440"/>
        <w:jc w:val="both"/>
        <w:rPr>
          <w:rFonts w:ascii="Times New Roman" w:hAnsi="Times New Roman" w:cs="Times New Roman"/>
          <w:b/>
          <w:sz w:val="24"/>
          <w:szCs w:val="24"/>
          <w:u w:val="single"/>
        </w:rPr>
      </w:pPr>
    </w:p>
    <w:p w14:paraId="5A66F2F5" w14:textId="0039EC6D" w:rsidR="0034686A" w:rsidRDefault="00207947" w:rsidP="00970D2D">
      <w:pPr>
        <w:pStyle w:val="ListParagraph"/>
        <w:spacing w:after="0"/>
        <w:ind w:left="1440"/>
        <w:jc w:val="both"/>
        <w:rPr>
          <w:rFonts w:ascii="Times New Roman" w:hAnsi="Times New Roman" w:cs="Times New Roman"/>
          <w:sz w:val="24"/>
          <w:szCs w:val="24"/>
        </w:rPr>
      </w:pPr>
      <w:r w:rsidRPr="00207947">
        <w:rPr>
          <w:rFonts w:ascii="Times New Roman" w:hAnsi="Times New Roman" w:cs="Times New Roman"/>
          <w:sz w:val="24"/>
          <w:szCs w:val="24"/>
        </w:rPr>
        <w:t>QDA-</w:t>
      </w:r>
      <w:r w:rsidR="006856E7">
        <w:rPr>
          <w:rFonts w:ascii="Times New Roman" w:hAnsi="Times New Roman" w:cs="Times New Roman"/>
          <w:sz w:val="24"/>
          <w:szCs w:val="24"/>
        </w:rPr>
        <w:t>C</w:t>
      </w:r>
      <w:r w:rsidR="00374830">
        <w:rPr>
          <w:rFonts w:ascii="Times New Roman" w:hAnsi="Times New Roman" w:cs="Times New Roman"/>
          <w:sz w:val="24"/>
          <w:szCs w:val="24"/>
        </w:rPr>
        <w:t>YDCPP</w:t>
      </w:r>
      <w:r w:rsidRPr="00207947">
        <w:rPr>
          <w:rFonts w:ascii="Times New Roman" w:hAnsi="Times New Roman" w:cs="Times New Roman"/>
          <w:sz w:val="24"/>
          <w:szCs w:val="24"/>
        </w:rPr>
        <w:t xml:space="preserve">, a youth-development and </w:t>
      </w:r>
      <w:r w:rsidR="00374830">
        <w:rPr>
          <w:rFonts w:ascii="Times New Roman" w:hAnsi="Times New Roman" w:cs="Times New Roman"/>
          <w:sz w:val="24"/>
          <w:szCs w:val="24"/>
        </w:rPr>
        <w:t>crime</w:t>
      </w:r>
      <w:r w:rsidRPr="00207947">
        <w:rPr>
          <w:rFonts w:ascii="Times New Roman" w:hAnsi="Times New Roman" w:cs="Times New Roman"/>
          <w:sz w:val="24"/>
          <w:szCs w:val="24"/>
        </w:rPr>
        <w:t xml:space="preserve"> prevention program, will provide young people in underserved neighborhoods in Queens a safe, fun, and productive space</w:t>
      </w:r>
      <w:r w:rsidR="00786F09">
        <w:rPr>
          <w:rFonts w:ascii="Times New Roman" w:hAnsi="Times New Roman" w:cs="Times New Roman"/>
          <w:sz w:val="24"/>
          <w:szCs w:val="24"/>
        </w:rPr>
        <w:t xml:space="preserve">, particularly </w:t>
      </w:r>
      <w:r w:rsidR="00B207D6">
        <w:rPr>
          <w:rFonts w:ascii="Times New Roman" w:hAnsi="Times New Roman" w:cs="Times New Roman"/>
          <w:sz w:val="24"/>
          <w:szCs w:val="24"/>
        </w:rPr>
        <w:t>in the evening</w:t>
      </w:r>
      <w:r w:rsidR="00B001B7">
        <w:rPr>
          <w:rFonts w:ascii="Times New Roman" w:hAnsi="Times New Roman" w:cs="Times New Roman"/>
          <w:sz w:val="24"/>
          <w:szCs w:val="24"/>
        </w:rPr>
        <w:t xml:space="preserve"> and on weekends</w:t>
      </w:r>
      <w:r w:rsidRPr="00207947">
        <w:rPr>
          <w:rFonts w:ascii="Times New Roman" w:hAnsi="Times New Roman" w:cs="Times New Roman"/>
          <w:sz w:val="24"/>
          <w:szCs w:val="24"/>
        </w:rPr>
        <w:t>. QDA-</w:t>
      </w:r>
      <w:r w:rsidR="006856E7">
        <w:rPr>
          <w:rFonts w:ascii="Times New Roman" w:hAnsi="Times New Roman" w:cs="Times New Roman"/>
          <w:sz w:val="24"/>
          <w:szCs w:val="24"/>
        </w:rPr>
        <w:t>C</w:t>
      </w:r>
      <w:r w:rsidR="00374830">
        <w:rPr>
          <w:rFonts w:ascii="Times New Roman" w:hAnsi="Times New Roman" w:cs="Times New Roman"/>
          <w:sz w:val="24"/>
          <w:szCs w:val="24"/>
        </w:rPr>
        <w:t>YDCPP</w:t>
      </w:r>
      <w:r w:rsidRPr="00207947">
        <w:rPr>
          <w:rFonts w:ascii="Times New Roman" w:hAnsi="Times New Roman" w:cs="Times New Roman"/>
          <w:sz w:val="24"/>
          <w:szCs w:val="24"/>
        </w:rPr>
        <w:t xml:space="preserve"> will aim to provide </w:t>
      </w:r>
      <w:r w:rsidR="001C5C87">
        <w:rPr>
          <w:rFonts w:ascii="Times New Roman" w:hAnsi="Times New Roman" w:cs="Times New Roman"/>
          <w:sz w:val="24"/>
          <w:szCs w:val="24"/>
        </w:rPr>
        <w:t>youth</w:t>
      </w:r>
      <w:r w:rsidRPr="00207947">
        <w:rPr>
          <w:rFonts w:ascii="Times New Roman" w:hAnsi="Times New Roman" w:cs="Times New Roman"/>
          <w:sz w:val="24"/>
          <w:szCs w:val="24"/>
        </w:rPr>
        <w:t xml:space="preserve"> (ages [11-18]) with exceptional programming and additional support to reduce </w:t>
      </w:r>
      <w:r w:rsidR="00374830">
        <w:rPr>
          <w:rFonts w:ascii="Times New Roman" w:hAnsi="Times New Roman" w:cs="Times New Roman"/>
          <w:sz w:val="24"/>
          <w:szCs w:val="24"/>
        </w:rPr>
        <w:t>crime</w:t>
      </w:r>
      <w:r w:rsidRPr="00207947">
        <w:rPr>
          <w:rFonts w:ascii="Times New Roman" w:hAnsi="Times New Roman" w:cs="Times New Roman"/>
          <w:sz w:val="24"/>
          <w:szCs w:val="24"/>
        </w:rPr>
        <w:t xml:space="preserve"> and criminal justice involvement and increase engagement with academic, career development and social services throughout Queens.</w:t>
      </w:r>
    </w:p>
    <w:p w14:paraId="642B0273" w14:textId="77777777" w:rsidR="00F72711" w:rsidRPr="0034686A" w:rsidRDefault="00F72711" w:rsidP="00402085">
      <w:pPr>
        <w:pStyle w:val="ListParagraph"/>
        <w:ind w:left="1440"/>
        <w:jc w:val="both"/>
        <w:rPr>
          <w:rFonts w:ascii="Times New Roman" w:hAnsi="Times New Roman" w:cs="Times New Roman"/>
          <w:sz w:val="24"/>
          <w:szCs w:val="24"/>
        </w:rPr>
      </w:pPr>
    </w:p>
    <w:p w14:paraId="0C26C16B" w14:textId="419BD6D7" w:rsidR="00981EA4" w:rsidRDefault="00F72711" w:rsidP="00402085">
      <w:pPr>
        <w:pStyle w:val="ListParagraph"/>
        <w:numPr>
          <w:ilvl w:val="1"/>
          <w:numId w:val="1"/>
        </w:numPr>
        <w:jc w:val="both"/>
        <w:rPr>
          <w:rFonts w:ascii="Times New Roman" w:hAnsi="Times New Roman" w:cs="Times New Roman"/>
          <w:b/>
          <w:sz w:val="24"/>
          <w:szCs w:val="24"/>
          <w:u w:val="single"/>
        </w:rPr>
      </w:pPr>
      <w:r>
        <w:rPr>
          <w:rFonts w:ascii="Times New Roman" w:hAnsi="Times New Roman" w:cs="Times New Roman"/>
          <w:b/>
          <w:sz w:val="24"/>
          <w:szCs w:val="24"/>
          <w:u w:val="single"/>
        </w:rPr>
        <w:t>Suggested Areas for Skills Training</w:t>
      </w:r>
      <w:r w:rsidR="00B207D6">
        <w:rPr>
          <w:rFonts w:ascii="Times New Roman" w:hAnsi="Times New Roman" w:cs="Times New Roman"/>
          <w:b/>
          <w:sz w:val="24"/>
          <w:szCs w:val="24"/>
          <w:u w:val="single"/>
        </w:rPr>
        <w:t>,</w:t>
      </w:r>
      <w:r>
        <w:rPr>
          <w:rFonts w:ascii="Times New Roman" w:hAnsi="Times New Roman" w:cs="Times New Roman"/>
          <w:b/>
          <w:sz w:val="24"/>
          <w:szCs w:val="24"/>
          <w:u w:val="single"/>
        </w:rPr>
        <w:t xml:space="preserve"> Support Services</w:t>
      </w:r>
      <w:r w:rsidR="00B207D6">
        <w:rPr>
          <w:rFonts w:ascii="Times New Roman" w:hAnsi="Times New Roman" w:cs="Times New Roman"/>
          <w:b/>
          <w:sz w:val="24"/>
          <w:szCs w:val="24"/>
          <w:u w:val="single"/>
        </w:rPr>
        <w:t xml:space="preserve"> and Recreational Activities</w:t>
      </w:r>
    </w:p>
    <w:p w14:paraId="77AFDA4D" w14:textId="77777777" w:rsidR="00970D2D" w:rsidRDefault="00970D2D" w:rsidP="00970D2D">
      <w:pPr>
        <w:pStyle w:val="ListParagraph"/>
        <w:ind w:left="1440"/>
        <w:jc w:val="both"/>
        <w:rPr>
          <w:rFonts w:ascii="Times New Roman" w:hAnsi="Times New Roman" w:cs="Times New Roman"/>
          <w:b/>
          <w:sz w:val="24"/>
          <w:szCs w:val="24"/>
          <w:u w:val="single"/>
        </w:rPr>
      </w:pPr>
    </w:p>
    <w:p w14:paraId="222350EA" w14:textId="3553B172" w:rsidR="00F72711" w:rsidRDefault="00F72711" w:rsidP="00970D2D">
      <w:pPr>
        <w:pStyle w:val="ListParagraph"/>
        <w:spacing w:after="0"/>
        <w:ind w:left="1440"/>
        <w:jc w:val="both"/>
        <w:rPr>
          <w:rFonts w:ascii="Times New Roman" w:hAnsi="Times New Roman" w:cs="Times New Roman"/>
          <w:i/>
          <w:iCs/>
          <w:sz w:val="24"/>
          <w:szCs w:val="24"/>
        </w:rPr>
      </w:pPr>
      <w:r w:rsidRPr="00F72711">
        <w:rPr>
          <w:rFonts w:ascii="Times New Roman" w:hAnsi="Times New Roman" w:cs="Times New Roman"/>
          <w:sz w:val="24"/>
          <w:szCs w:val="24"/>
        </w:rPr>
        <w:t xml:space="preserve">All applicants must be able to illustrate how their proposal aligns with the goals and objectives of the RFP. Proposals must clearly demonstrate how they fit into one of more of the following categories. </w:t>
      </w:r>
      <w:r w:rsidRPr="00F72711">
        <w:rPr>
          <w:rFonts w:ascii="Times New Roman" w:hAnsi="Times New Roman" w:cs="Times New Roman"/>
          <w:i/>
          <w:iCs/>
          <w:sz w:val="24"/>
          <w:szCs w:val="24"/>
        </w:rPr>
        <w:t xml:space="preserve">Please note that proposals are not limited to the categories listed below.  </w:t>
      </w:r>
    </w:p>
    <w:p w14:paraId="66CB41CC" w14:textId="77777777" w:rsidR="00970D2D" w:rsidRPr="00F72711" w:rsidRDefault="00970D2D" w:rsidP="00970D2D">
      <w:pPr>
        <w:pStyle w:val="ListParagraph"/>
        <w:spacing w:after="0"/>
        <w:ind w:left="1440"/>
        <w:jc w:val="both"/>
        <w:rPr>
          <w:rFonts w:ascii="Times New Roman" w:hAnsi="Times New Roman" w:cs="Times New Roman"/>
          <w:i/>
          <w:iCs/>
          <w:sz w:val="24"/>
          <w:szCs w:val="24"/>
        </w:rPr>
      </w:pPr>
    </w:p>
    <w:p w14:paraId="652781FC" w14:textId="4A7F4ED8" w:rsidR="00F72711" w:rsidRPr="00F72711" w:rsidRDefault="00F72711" w:rsidP="00970D2D">
      <w:pPr>
        <w:spacing w:after="0" w:line="282" w:lineRule="exact"/>
        <w:ind w:left="1440"/>
        <w:jc w:val="both"/>
        <w:textAlignment w:val="baseline"/>
        <w:rPr>
          <w:rFonts w:ascii="Times New Roman" w:eastAsia="Times New Roman" w:hAnsi="Times New Roman" w:cs="Times New Roman"/>
          <w:color w:val="000000"/>
          <w:sz w:val="24"/>
        </w:rPr>
      </w:pPr>
      <w:r w:rsidRPr="00F72711">
        <w:rPr>
          <w:rFonts w:ascii="Times New Roman" w:eastAsia="Times New Roman" w:hAnsi="Times New Roman" w:cs="Times New Roman"/>
          <w:color w:val="000000"/>
          <w:sz w:val="24"/>
        </w:rPr>
        <w:t xml:space="preserve">Applicants are expected to currently provide one or more of the following </w:t>
      </w:r>
      <w:proofErr w:type="gramStart"/>
      <w:r w:rsidR="001F2D74">
        <w:rPr>
          <w:rFonts w:ascii="Times New Roman" w:eastAsia="Times New Roman" w:hAnsi="Times New Roman" w:cs="Times New Roman"/>
          <w:color w:val="000000"/>
          <w:sz w:val="24"/>
        </w:rPr>
        <w:t>type</w:t>
      </w:r>
      <w:proofErr w:type="gramEnd"/>
      <w:r w:rsidR="001F2D74">
        <w:rPr>
          <w:rFonts w:ascii="Times New Roman" w:eastAsia="Times New Roman" w:hAnsi="Times New Roman" w:cs="Times New Roman"/>
          <w:color w:val="000000"/>
          <w:sz w:val="24"/>
        </w:rPr>
        <w:t xml:space="preserve"> of </w:t>
      </w:r>
      <w:r>
        <w:rPr>
          <w:rFonts w:ascii="Times New Roman" w:eastAsia="Times New Roman" w:hAnsi="Times New Roman" w:cs="Times New Roman"/>
          <w:color w:val="000000"/>
          <w:sz w:val="24"/>
        </w:rPr>
        <w:t>skills training</w:t>
      </w:r>
      <w:r w:rsidR="00B207D6">
        <w:rPr>
          <w:rFonts w:ascii="Times New Roman" w:eastAsia="Times New Roman" w:hAnsi="Times New Roman" w:cs="Times New Roman"/>
          <w:color w:val="000000"/>
          <w:sz w:val="24"/>
        </w:rPr>
        <w:t>,</w:t>
      </w:r>
      <w:r w:rsidR="002B49A9">
        <w:rPr>
          <w:rFonts w:ascii="Times New Roman" w:eastAsia="Times New Roman" w:hAnsi="Times New Roman" w:cs="Times New Roman"/>
          <w:color w:val="000000"/>
          <w:sz w:val="24"/>
        </w:rPr>
        <w:t xml:space="preserve"> support services</w:t>
      </w:r>
      <w:r w:rsidRPr="00F72711">
        <w:rPr>
          <w:rFonts w:ascii="Times New Roman" w:eastAsia="Times New Roman" w:hAnsi="Times New Roman" w:cs="Times New Roman"/>
          <w:color w:val="000000"/>
          <w:sz w:val="24"/>
        </w:rPr>
        <w:t xml:space="preserve"> </w:t>
      </w:r>
      <w:r w:rsidR="00B207D6">
        <w:rPr>
          <w:rFonts w:ascii="Times New Roman" w:eastAsia="Times New Roman" w:hAnsi="Times New Roman" w:cs="Times New Roman"/>
          <w:color w:val="000000"/>
          <w:sz w:val="24"/>
        </w:rPr>
        <w:t xml:space="preserve">or recreational activities </w:t>
      </w:r>
      <w:r w:rsidRPr="00F72711">
        <w:rPr>
          <w:rFonts w:ascii="Times New Roman" w:eastAsia="Times New Roman" w:hAnsi="Times New Roman" w:cs="Times New Roman"/>
          <w:color w:val="000000"/>
          <w:sz w:val="24"/>
        </w:rPr>
        <w:t xml:space="preserve">as appropriate to the population(s) they serve and needs/gaps in their communities. </w:t>
      </w:r>
      <w:bookmarkStart w:id="5" w:name="_Hlk73962669"/>
      <w:r w:rsidRPr="00F72711">
        <w:rPr>
          <w:rFonts w:ascii="Times New Roman" w:eastAsia="Times New Roman" w:hAnsi="Times New Roman" w:cs="Times New Roman"/>
          <w:color w:val="000000"/>
          <w:sz w:val="24"/>
        </w:rPr>
        <w:t xml:space="preserve">Applicants will be required to identify and coordinate with other providers in the community and will not be considered for funding if their proposals do not reflect the intention and ability to coordinate. </w:t>
      </w:r>
      <w:bookmarkEnd w:id="5"/>
      <w:r w:rsidRPr="00F72711">
        <w:rPr>
          <w:rFonts w:ascii="Times New Roman" w:eastAsia="Times New Roman" w:hAnsi="Times New Roman" w:cs="Times New Roman"/>
          <w:color w:val="000000"/>
          <w:sz w:val="24"/>
        </w:rPr>
        <w:t>Applicants should indicate whether they currently provide any of the following</w:t>
      </w:r>
      <w:r w:rsidR="00B207D6">
        <w:rPr>
          <w:rFonts w:ascii="Times New Roman" w:eastAsia="Times New Roman" w:hAnsi="Times New Roman" w:cs="Times New Roman"/>
          <w:color w:val="000000"/>
          <w:sz w:val="24"/>
        </w:rPr>
        <w:t xml:space="preserve"> </w:t>
      </w:r>
      <w:r w:rsidR="00DA5498">
        <w:rPr>
          <w:rFonts w:ascii="Times New Roman" w:eastAsia="Times New Roman" w:hAnsi="Times New Roman" w:cs="Times New Roman"/>
          <w:color w:val="000000"/>
          <w:sz w:val="24"/>
        </w:rPr>
        <w:t>services</w:t>
      </w:r>
      <w:r w:rsidRPr="00F72711">
        <w:rPr>
          <w:rFonts w:ascii="Times New Roman" w:eastAsia="Times New Roman" w:hAnsi="Times New Roman" w:cs="Times New Roman"/>
          <w:color w:val="000000"/>
          <w:sz w:val="24"/>
        </w:rPr>
        <w:t xml:space="preserve">, and how and to what extent they propose to deliver them if funded through this RFP. </w:t>
      </w:r>
    </w:p>
    <w:p w14:paraId="37B28B48" w14:textId="77777777" w:rsidR="00F72711" w:rsidRPr="00F72711" w:rsidRDefault="00F72711" w:rsidP="00970D2D">
      <w:pPr>
        <w:spacing w:after="0" w:line="282" w:lineRule="exact"/>
        <w:ind w:left="2160"/>
        <w:textAlignment w:val="baseline"/>
        <w:rPr>
          <w:rFonts w:ascii="Times New Roman" w:eastAsia="Times New Roman" w:hAnsi="Times New Roman" w:cs="Times New Roman"/>
          <w:color w:val="000000"/>
          <w:sz w:val="24"/>
        </w:rPr>
      </w:pPr>
    </w:p>
    <w:p w14:paraId="7A9A1A2F" w14:textId="1491EDEF" w:rsidR="00F72711" w:rsidRDefault="00F72711" w:rsidP="00970D2D">
      <w:pPr>
        <w:numPr>
          <w:ilvl w:val="0"/>
          <w:numId w:val="26"/>
        </w:numPr>
        <w:spacing w:after="0" w:line="282" w:lineRule="exact"/>
        <w:contextualSpacing/>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Sports and recreational activities</w:t>
      </w:r>
    </w:p>
    <w:p w14:paraId="57962C83" w14:textId="782A03DA" w:rsidR="00F72711" w:rsidRPr="00F72711" w:rsidRDefault="00DC42E4" w:rsidP="00970D2D">
      <w:pPr>
        <w:numPr>
          <w:ilvl w:val="0"/>
          <w:numId w:val="26"/>
        </w:numPr>
        <w:spacing w:after="0" w:line="282" w:lineRule="exact"/>
        <w:contextualSpacing/>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Job </w:t>
      </w:r>
      <w:r w:rsidR="004103F3">
        <w:rPr>
          <w:rFonts w:ascii="Times New Roman" w:eastAsia="Times New Roman" w:hAnsi="Times New Roman" w:cs="Times New Roman"/>
          <w:color w:val="000000"/>
          <w:sz w:val="24"/>
        </w:rPr>
        <w:t>r</w:t>
      </w:r>
      <w:r>
        <w:rPr>
          <w:rFonts w:ascii="Times New Roman" w:eastAsia="Times New Roman" w:hAnsi="Times New Roman" w:cs="Times New Roman"/>
          <w:color w:val="000000"/>
          <w:sz w:val="24"/>
        </w:rPr>
        <w:t xml:space="preserve">eadiness </w:t>
      </w:r>
      <w:r w:rsidR="003F7CD7">
        <w:rPr>
          <w:rFonts w:ascii="Times New Roman" w:eastAsia="Times New Roman" w:hAnsi="Times New Roman" w:cs="Times New Roman"/>
          <w:color w:val="000000"/>
          <w:sz w:val="24"/>
        </w:rPr>
        <w:t>w</w:t>
      </w:r>
      <w:r>
        <w:rPr>
          <w:rFonts w:ascii="Times New Roman" w:eastAsia="Times New Roman" w:hAnsi="Times New Roman" w:cs="Times New Roman"/>
          <w:color w:val="000000"/>
          <w:sz w:val="24"/>
        </w:rPr>
        <w:t>orkshops</w:t>
      </w:r>
      <w:r w:rsidR="00F72711" w:rsidRPr="00F72711">
        <w:rPr>
          <w:rFonts w:ascii="Times New Roman" w:eastAsia="Times New Roman" w:hAnsi="Times New Roman" w:cs="Times New Roman"/>
          <w:color w:val="000000"/>
          <w:sz w:val="24"/>
        </w:rPr>
        <w:t xml:space="preserve"> </w:t>
      </w:r>
    </w:p>
    <w:p w14:paraId="373671E3" w14:textId="7EE2A7CB" w:rsidR="00F72711" w:rsidRPr="00F72711" w:rsidRDefault="00DC42E4" w:rsidP="00970D2D">
      <w:pPr>
        <w:numPr>
          <w:ilvl w:val="0"/>
          <w:numId w:val="26"/>
        </w:numPr>
        <w:spacing w:after="0" w:line="282" w:lineRule="exact"/>
        <w:contextualSpacing/>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Academic </w:t>
      </w:r>
      <w:r w:rsidR="003F7CD7">
        <w:rPr>
          <w:rFonts w:ascii="Times New Roman" w:eastAsia="Times New Roman" w:hAnsi="Times New Roman" w:cs="Times New Roman"/>
          <w:color w:val="000000"/>
          <w:sz w:val="24"/>
        </w:rPr>
        <w:t>a</w:t>
      </w:r>
      <w:r>
        <w:rPr>
          <w:rFonts w:ascii="Times New Roman" w:eastAsia="Times New Roman" w:hAnsi="Times New Roman" w:cs="Times New Roman"/>
          <w:color w:val="000000"/>
          <w:sz w:val="24"/>
        </w:rPr>
        <w:t>ssistance</w:t>
      </w:r>
    </w:p>
    <w:p w14:paraId="3EBBD234" w14:textId="77777777" w:rsidR="00F72711" w:rsidRPr="00F72711" w:rsidRDefault="00F72711" w:rsidP="00970D2D">
      <w:pPr>
        <w:numPr>
          <w:ilvl w:val="0"/>
          <w:numId w:val="26"/>
        </w:numPr>
        <w:spacing w:after="0" w:line="282" w:lineRule="exact"/>
        <w:contextualSpacing/>
        <w:textAlignment w:val="baseline"/>
        <w:rPr>
          <w:rFonts w:ascii="Times New Roman" w:eastAsia="Times New Roman" w:hAnsi="Times New Roman" w:cs="Times New Roman"/>
          <w:color w:val="000000"/>
          <w:sz w:val="24"/>
        </w:rPr>
      </w:pPr>
      <w:r w:rsidRPr="00F72711">
        <w:rPr>
          <w:rFonts w:ascii="Times New Roman" w:eastAsia="Times New Roman" w:hAnsi="Times New Roman" w:cs="Times New Roman"/>
          <w:color w:val="000000"/>
          <w:sz w:val="24"/>
        </w:rPr>
        <w:t>Mentorship and relationship-building</w:t>
      </w:r>
    </w:p>
    <w:p w14:paraId="467BEC55" w14:textId="7BD9A5D9" w:rsidR="00F72711" w:rsidRPr="00F72711" w:rsidRDefault="00F72711" w:rsidP="00970D2D">
      <w:pPr>
        <w:numPr>
          <w:ilvl w:val="0"/>
          <w:numId w:val="26"/>
        </w:numPr>
        <w:spacing w:after="0" w:line="282" w:lineRule="exact"/>
        <w:contextualSpacing/>
        <w:textAlignment w:val="baseline"/>
        <w:rPr>
          <w:rFonts w:ascii="Times New Roman" w:eastAsia="Times New Roman" w:hAnsi="Times New Roman" w:cs="Times New Roman"/>
          <w:color w:val="000000"/>
          <w:sz w:val="24"/>
        </w:rPr>
      </w:pPr>
      <w:r w:rsidRPr="00F72711">
        <w:rPr>
          <w:rFonts w:ascii="Times New Roman" w:eastAsia="Times New Roman" w:hAnsi="Times New Roman" w:cs="Times New Roman"/>
          <w:color w:val="000000"/>
          <w:sz w:val="24"/>
        </w:rPr>
        <w:t>Art and cultur</w:t>
      </w:r>
      <w:r w:rsidR="00DC42E4">
        <w:rPr>
          <w:rFonts w:ascii="Times New Roman" w:eastAsia="Times New Roman" w:hAnsi="Times New Roman" w:cs="Times New Roman"/>
          <w:color w:val="000000"/>
          <w:sz w:val="24"/>
        </w:rPr>
        <w:t xml:space="preserve">al </w:t>
      </w:r>
      <w:r w:rsidR="00B207D6">
        <w:rPr>
          <w:rFonts w:ascii="Times New Roman" w:eastAsia="Times New Roman" w:hAnsi="Times New Roman" w:cs="Times New Roman"/>
          <w:color w:val="000000"/>
          <w:sz w:val="24"/>
        </w:rPr>
        <w:t>activities</w:t>
      </w:r>
    </w:p>
    <w:p w14:paraId="1B2651BF" w14:textId="27587FBE" w:rsidR="00F72711" w:rsidRDefault="00F72711" w:rsidP="00970D2D">
      <w:pPr>
        <w:numPr>
          <w:ilvl w:val="0"/>
          <w:numId w:val="26"/>
        </w:numPr>
        <w:spacing w:after="0" w:line="282" w:lineRule="exact"/>
        <w:contextualSpacing/>
        <w:textAlignment w:val="baseline"/>
        <w:rPr>
          <w:rFonts w:ascii="Times New Roman" w:eastAsia="Times New Roman" w:hAnsi="Times New Roman" w:cs="Times New Roman"/>
          <w:color w:val="000000"/>
          <w:sz w:val="24"/>
        </w:rPr>
      </w:pPr>
      <w:r w:rsidRPr="00F72711">
        <w:rPr>
          <w:rFonts w:ascii="Times New Roman" w:eastAsia="Times New Roman" w:hAnsi="Times New Roman" w:cs="Times New Roman"/>
          <w:color w:val="000000"/>
          <w:sz w:val="24"/>
        </w:rPr>
        <w:t>Life skills</w:t>
      </w:r>
      <w:r w:rsidR="00DC42E4">
        <w:rPr>
          <w:rFonts w:ascii="Times New Roman" w:eastAsia="Times New Roman" w:hAnsi="Times New Roman" w:cs="Times New Roman"/>
          <w:color w:val="000000"/>
          <w:sz w:val="24"/>
        </w:rPr>
        <w:t xml:space="preserve"> workshops</w:t>
      </w:r>
    </w:p>
    <w:p w14:paraId="34A31732" w14:textId="0F8587C3" w:rsidR="00162576" w:rsidRPr="00162576" w:rsidRDefault="00162576" w:rsidP="00162576">
      <w:pPr>
        <w:pStyle w:val="ListParagraph"/>
        <w:numPr>
          <w:ilvl w:val="0"/>
          <w:numId w:val="26"/>
        </w:numPr>
        <w:spacing w:after="0" w:line="282" w:lineRule="exact"/>
        <w:textAlignment w:val="baseline"/>
        <w:rPr>
          <w:rFonts w:ascii="Times New Roman" w:eastAsia="Times New Roman" w:hAnsi="Times New Roman" w:cs="Times New Roman"/>
          <w:color w:val="000000"/>
          <w:sz w:val="24"/>
        </w:rPr>
      </w:pPr>
      <w:r w:rsidRPr="00162576">
        <w:rPr>
          <w:rFonts w:ascii="Times New Roman" w:eastAsia="Times New Roman" w:hAnsi="Times New Roman" w:cs="Times New Roman"/>
          <w:color w:val="000000"/>
          <w:sz w:val="24"/>
        </w:rPr>
        <w:t>Family strengthening support</w:t>
      </w:r>
    </w:p>
    <w:p w14:paraId="687443B6" w14:textId="77777777" w:rsidR="00F72711" w:rsidRPr="00F72711" w:rsidRDefault="00F72711" w:rsidP="00970D2D">
      <w:pPr>
        <w:numPr>
          <w:ilvl w:val="0"/>
          <w:numId w:val="26"/>
        </w:numPr>
        <w:spacing w:after="0" w:line="282" w:lineRule="exact"/>
        <w:contextualSpacing/>
        <w:textAlignment w:val="baseline"/>
        <w:rPr>
          <w:rFonts w:ascii="Times New Roman" w:eastAsia="Times New Roman" w:hAnsi="Times New Roman" w:cs="Times New Roman"/>
          <w:color w:val="000000"/>
          <w:sz w:val="24"/>
        </w:rPr>
      </w:pPr>
      <w:r w:rsidRPr="00F72711">
        <w:rPr>
          <w:rFonts w:ascii="Times New Roman" w:eastAsia="Times New Roman" w:hAnsi="Times New Roman" w:cs="Times New Roman"/>
          <w:color w:val="000000"/>
          <w:sz w:val="24"/>
        </w:rPr>
        <w:t>Health education</w:t>
      </w:r>
    </w:p>
    <w:p w14:paraId="7BF24513" w14:textId="77777777" w:rsidR="00F72711" w:rsidRPr="00162576" w:rsidRDefault="00F72711">
      <w:pPr>
        <w:numPr>
          <w:ilvl w:val="0"/>
          <w:numId w:val="26"/>
        </w:numPr>
        <w:spacing w:after="0" w:line="282" w:lineRule="exact"/>
        <w:contextualSpacing/>
        <w:textAlignment w:val="baseline"/>
        <w:rPr>
          <w:rFonts w:ascii="Times New Roman" w:eastAsia="Times New Roman" w:hAnsi="Times New Roman" w:cs="Times New Roman"/>
          <w:color w:val="000000"/>
          <w:sz w:val="24"/>
        </w:rPr>
      </w:pPr>
      <w:r w:rsidRPr="00162576">
        <w:rPr>
          <w:rFonts w:ascii="Times New Roman" w:eastAsia="Times New Roman" w:hAnsi="Times New Roman" w:cs="Times New Roman"/>
          <w:color w:val="000000"/>
          <w:sz w:val="24"/>
        </w:rPr>
        <w:t>Civic engagement and leadership</w:t>
      </w:r>
    </w:p>
    <w:p w14:paraId="62FA26C4" w14:textId="77777777" w:rsidR="00F72711" w:rsidRDefault="00F72711" w:rsidP="00F72711">
      <w:pPr>
        <w:pStyle w:val="ListParagraph"/>
        <w:ind w:left="1440"/>
        <w:jc w:val="both"/>
        <w:rPr>
          <w:rFonts w:ascii="Times New Roman" w:hAnsi="Times New Roman" w:cs="Times New Roman"/>
          <w:sz w:val="24"/>
          <w:szCs w:val="24"/>
        </w:rPr>
      </w:pPr>
    </w:p>
    <w:p w14:paraId="0E844223" w14:textId="77777777" w:rsidR="00F72711" w:rsidRPr="00F72711" w:rsidRDefault="00F72711" w:rsidP="00F72711">
      <w:pPr>
        <w:pStyle w:val="ListParagraph"/>
        <w:ind w:left="1440"/>
        <w:jc w:val="both"/>
        <w:rPr>
          <w:rFonts w:ascii="Times New Roman" w:hAnsi="Times New Roman" w:cs="Times New Roman"/>
          <w:sz w:val="24"/>
          <w:szCs w:val="24"/>
        </w:rPr>
      </w:pPr>
    </w:p>
    <w:p w14:paraId="34E6FB82" w14:textId="77777777" w:rsidR="00F72711" w:rsidRDefault="00F72711" w:rsidP="00F72711">
      <w:pPr>
        <w:pStyle w:val="ListParagraph"/>
        <w:ind w:left="1440"/>
        <w:jc w:val="both"/>
        <w:rPr>
          <w:rFonts w:ascii="Times New Roman" w:hAnsi="Times New Roman" w:cs="Times New Roman"/>
          <w:b/>
          <w:sz w:val="24"/>
          <w:szCs w:val="24"/>
          <w:u w:val="single"/>
        </w:rPr>
      </w:pPr>
    </w:p>
    <w:p w14:paraId="7CEFD47B" w14:textId="234A6660" w:rsidR="00F06834" w:rsidRDefault="00E9729B" w:rsidP="00816AFE">
      <w:pPr>
        <w:pStyle w:val="ListParagraph"/>
        <w:numPr>
          <w:ilvl w:val="0"/>
          <w:numId w:val="1"/>
        </w:numPr>
        <w:jc w:val="both"/>
        <w:rPr>
          <w:rFonts w:ascii="Times New Roman" w:hAnsi="Times New Roman" w:cs="Times New Roman"/>
          <w:b/>
          <w:bCs/>
          <w:sz w:val="28"/>
          <w:szCs w:val="28"/>
        </w:rPr>
      </w:pPr>
      <w:r w:rsidRPr="00E9729B">
        <w:rPr>
          <w:rFonts w:ascii="Times New Roman" w:hAnsi="Times New Roman" w:cs="Times New Roman"/>
          <w:b/>
          <w:bCs/>
          <w:sz w:val="28"/>
          <w:szCs w:val="28"/>
        </w:rPr>
        <w:t>Proposal Content and Format</w:t>
      </w:r>
    </w:p>
    <w:p w14:paraId="784644DE" w14:textId="77777777" w:rsidR="00057957" w:rsidRPr="00816AFE" w:rsidRDefault="00057957" w:rsidP="00C92F92">
      <w:pPr>
        <w:pStyle w:val="ListParagraph"/>
        <w:ind w:left="1080"/>
        <w:jc w:val="both"/>
        <w:rPr>
          <w:rFonts w:ascii="Times New Roman" w:hAnsi="Times New Roman" w:cs="Times New Roman"/>
          <w:b/>
          <w:bCs/>
          <w:sz w:val="28"/>
          <w:szCs w:val="28"/>
        </w:rPr>
      </w:pPr>
    </w:p>
    <w:p w14:paraId="715764C3" w14:textId="2B06B6B5" w:rsidR="00E9729B" w:rsidRPr="00E9729B" w:rsidRDefault="00E9729B" w:rsidP="00E80CF7">
      <w:pPr>
        <w:pStyle w:val="ListParagraph"/>
        <w:numPr>
          <w:ilvl w:val="0"/>
          <w:numId w:val="4"/>
        </w:numPr>
        <w:jc w:val="both"/>
        <w:rPr>
          <w:rFonts w:ascii="Times New Roman" w:hAnsi="Times New Roman" w:cs="Times New Roman"/>
          <w:b/>
          <w:sz w:val="24"/>
          <w:szCs w:val="24"/>
          <w:u w:val="single"/>
        </w:rPr>
      </w:pPr>
      <w:r w:rsidRPr="00E9729B">
        <w:rPr>
          <w:rFonts w:ascii="Times New Roman" w:hAnsi="Times New Roman" w:cs="Times New Roman"/>
          <w:b/>
          <w:sz w:val="24"/>
          <w:szCs w:val="24"/>
          <w:u w:val="single"/>
        </w:rPr>
        <w:t>Proposal Formatting and Requirements</w:t>
      </w:r>
    </w:p>
    <w:p w14:paraId="40C1719E" w14:textId="77777777" w:rsidR="00E9729B" w:rsidRPr="00E9729B" w:rsidRDefault="00E9729B" w:rsidP="00402085">
      <w:pPr>
        <w:pStyle w:val="ListParagraph"/>
        <w:ind w:left="1080"/>
        <w:jc w:val="both"/>
        <w:rPr>
          <w:rFonts w:ascii="Times New Roman" w:hAnsi="Times New Roman" w:cs="Times New Roman"/>
          <w:b/>
          <w:sz w:val="24"/>
          <w:szCs w:val="24"/>
          <w:u w:val="single"/>
        </w:rPr>
      </w:pPr>
    </w:p>
    <w:p w14:paraId="5830A013" w14:textId="77777777" w:rsidR="00E9729B" w:rsidRPr="00E9729B" w:rsidRDefault="00E9729B" w:rsidP="00970D2D">
      <w:pPr>
        <w:pStyle w:val="ListParagraph"/>
        <w:spacing w:after="0"/>
        <w:ind w:left="1440"/>
        <w:jc w:val="both"/>
        <w:rPr>
          <w:rFonts w:ascii="Times New Roman" w:hAnsi="Times New Roman" w:cs="Times New Roman"/>
          <w:bCs/>
          <w:sz w:val="24"/>
          <w:szCs w:val="24"/>
        </w:rPr>
      </w:pPr>
      <w:r w:rsidRPr="00E9729B">
        <w:rPr>
          <w:rFonts w:ascii="Times New Roman" w:hAnsi="Times New Roman" w:cs="Times New Roman"/>
          <w:bCs/>
          <w:sz w:val="24"/>
          <w:szCs w:val="24"/>
        </w:rPr>
        <w:t>Applicants should adhere to the following formatting requirements:</w:t>
      </w:r>
    </w:p>
    <w:p w14:paraId="5C79E566" w14:textId="77777777" w:rsidR="00E9729B" w:rsidRPr="00E9729B" w:rsidRDefault="00E9729B" w:rsidP="00970D2D">
      <w:pPr>
        <w:pStyle w:val="ListParagraph"/>
        <w:spacing w:after="0"/>
        <w:ind w:left="1080"/>
        <w:jc w:val="both"/>
        <w:rPr>
          <w:rFonts w:ascii="Times New Roman" w:hAnsi="Times New Roman" w:cs="Times New Roman"/>
          <w:bCs/>
          <w:sz w:val="24"/>
          <w:szCs w:val="24"/>
        </w:rPr>
      </w:pPr>
    </w:p>
    <w:p w14:paraId="4B62547E" w14:textId="71D31E76" w:rsidR="00E9729B" w:rsidRPr="00DC1C33" w:rsidRDefault="00E9729B" w:rsidP="00970D2D">
      <w:pPr>
        <w:pStyle w:val="ListParagraph"/>
        <w:numPr>
          <w:ilvl w:val="0"/>
          <w:numId w:val="23"/>
        </w:numPr>
        <w:spacing w:after="0"/>
        <w:jc w:val="both"/>
        <w:rPr>
          <w:rFonts w:ascii="Times New Roman" w:hAnsi="Times New Roman" w:cs="Times New Roman"/>
          <w:bCs/>
          <w:sz w:val="24"/>
          <w:szCs w:val="24"/>
        </w:rPr>
      </w:pPr>
      <w:r w:rsidRPr="00DC1C33">
        <w:rPr>
          <w:rFonts w:ascii="Times New Roman" w:hAnsi="Times New Roman" w:cs="Times New Roman"/>
          <w:bCs/>
          <w:sz w:val="24"/>
          <w:szCs w:val="24"/>
        </w:rPr>
        <w:t>The program narrative should be double-spaced, using standard 12-point font (Times New Roman is preferred) with 1-inch margins.</w:t>
      </w:r>
    </w:p>
    <w:p w14:paraId="165048D5" w14:textId="4B4477C6" w:rsidR="00E9729B" w:rsidRPr="00DC1C33" w:rsidRDefault="00E9729B" w:rsidP="00970D2D">
      <w:pPr>
        <w:pStyle w:val="ListParagraph"/>
        <w:numPr>
          <w:ilvl w:val="0"/>
          <w:numId w:val="23"/>
        </w:numPr>
        <w:spacing w:after="0"/>
        <w:jc w:val="both"/>
        <w:rPr>
          <w:rFonts w:ascii="Times New Roman" w:hAnsi="Times New Roman" w:cs="Times New Roman"/>
          <w:bCs/>
          <w:sz w:val="24"/>
          <w:szCs w:val="24"/>
        </w:rPr>
      </w:pPr>
      <w:r w:rsidRPr="00DC1C33">
        <w:rPr>
          <w:rFonts w:ascii="Times New Roman" w:hAnsi="Times New Roman" w:cs="Times New Roman"/>
          <w:bCs/>
          <w:sz w:val="24"/>
          <w:szCs w:val="24"/>
        </w:rPr>
        <w:t>The program narrative should not exceed 15 pages. Charts, figures, footnotes, endnotes, and references do not need to be double-spaced. Attachments are not included in the fifteen-page limit (</w:t>
      </w:r>
      <w:proofErr w:type="gramStart"/>
      <w:r w:rsidRPr="00DC1C33">
        <w:rPr>
          <w:rFonts w:ascii="Times New Roman" w:hAnsi="Times New Roman" w:cs="Times New Roman"/>
          <w:bCs/>
          <w:sz w:val="24"/>
          <w:szCs w:val="24"/>
        </w:rPr>
        <w:t>i.e.</w:t>
      </w:r>
      <w:proofErr w:type="gramEnd"/>
      <w:r w:rsidRPr="00DC1C33">
        <w:rPr>
          <w:rFonts w:ascii="Times New Roman" w:hAnsi="Times New Roman" w:cs="Times New Roman"/>
          <w:bCs/>
          <w:sz w:val="24"/>
          <w:szCs w:val="24"/>
        </w:rPr>
        <w:t xml:space="preserve"> budget forms, timeline, resumes, letters of support or linkage agreements). </w:t>
      </w:r>
    </w:p>
    <w:p w14:paraId="2106CBCD" w14:textId="1CB3B7C8" w:rsidR="00E9729B" w:rsidRPr="00DC1C33" w:rsidRDefault="00E9729B" w:rsidP="00970D2D">
      <w:pPr>
        <w:pStyle w:val="ListParagraph"/>
        <w:numPr>
          <w:ilvl w:val="0"/>
          <w:numId w:val="23"/>
        </w:numPr>
        <w:spacing w:after="0"/>
        <w:jc w:val="both"/>
        <w:rPr>
          <w:rFonts w:ascii="Times New Roman" w:hAnsi="Times New Roman" w:cs="Times New Roman"/>
          <w:bCs/>
          <w:sz w:val="24"/>
          <w:szCs w:val="24"/>
        </w:rPr>
      </w:pPr>
      <w:r w:rsidRPr="00DC1C33">
        <w:rPr>
          <w:rFonts w:ascii="Times New Roman" w:hAnsi="Times New Roman" w:cs="Times New Roman"/>
          <w:bCs/>
          <w:sz w:val="24"/>
          <w:szCs w:val="24"/>
        </w:rPr>
        <w:t>The proposal should include page numbers.</w:t>
      </w:r>
    </w:p>
    <w:p w14:paraId="1CC548B3" w14:textId="3D7375A1" w:rsidR="00E9729B" w:rsidRDefault="00E9729B" w:rsidP="00970D2D">
      <w:pPr>
        <w:pStyle w:val="ListParagraph"/>
        <w:numPr>
          <w:ilvl w:val="0"/>
          <w:numId w:val="23"/>
        </w:numPr>
        <w:spacing w:after="0"/>
        <w:jc w:val="both"/>
        <w:rPr>
          <w:rFonts w:ascii="Times New Roman" w:hAnsi="Times New Roman" w:cs="Times New Roman"/>
          <w:bCs/>
          <w:sz w:val="24"/>
          <w:szCs w:val="24"/>
        </w:rPr>
      </w:pPr>
      <w:r w:rsidRPr="00DC1C33">
        <w:rPr>
          <w:rFonts w:ascii="Times New Roman" w:hAnsi="Times New Roman" w:cs="Times New Roman"/>
          <w:bCs/>
          <w:sz w:val="24"/>
          <w:szCs w:val="24"/>
        </w:rPr>
        <w:lastRenderedPageBreak/>
        <w:t>Proposals should not contain hyperlinks. All relevant information should be in the body of the proposal itself. Reviewers will not visit external websites when evaluating proposals.</w:t>
      </w:r>
    </w:p>
    <w:p w14:paraId="117485AC" w14:textId="77777777" w:rsidR="00423248" w:rsidRPr="00DC1C33" w:rsidRDefault="00423248" w:rsidP="00BC382C">
      <w:pPr>
        <w:pStyle w:val="ListParagraph"/>
        <w:spacing w:after="0"/>
        <w:ind w:left="1800"/>
        <w:jc w:val="both"/>
        <w:rPr>
          <w:rFonts w:ascii="Times New Roman" w:hAnsi="Times New Roman" w:cs="Times New Roman"/>
          <w:bCs/>
          <w:sz w:val="24"/>
          <w:szCs w:val="24"/>
        </w:rPr>
      </w:pPr>
    </w:p>
    <w:p w14:paraId="5782AA9B" w14:textId="77777777" w:rsidR="00E9729B" w:rsidRPr="00E9729B" w:rsidRDefault="00E9729B" w:rsidP="00402085">
      <w:pPr>
        <w:pStyle w:val="ListParagraph"/>
        <w:ind w:left="1080"/>
        <w:jc w:val="both"/>
        <w:rPr>
          <w:rFonts w:ascii="Times New Roman" w:hAnsi="Times New Roman" w:cs="Times New Roman"/>
          <w:bCs/>
          <w:sz w:val="24"/>
          <w:szCs w:val="24"/>
        </w:rPr>
      </w:pPr>
    </w:p>
    <w:p w14:paraId="4AD7E342" w14:textId="77777777" w:rsidR="00E9729B" w:rsidRPr="00E9729B" w:rsidRDefault="00E9729B" w:rsidP="00E80CF7">
      <w:pPr>
        <w:pStyle w:val="ListParagraph"/>
        <w:numPr>
          <w:ilvl w:val="0"/>
          <w:numId w:val="4"/>
        </w:numPr>
        <w:jc w:val="both"/>
        <w:rPr>
          <w:rFonts w:ascii="Times New Roman" w:hAnsi="Times New Roman" w:cs="Times New Roman"/>
          <w:b/>
          <w:sz w:val="24"/>
          <w:szCs w:val="24"/>
          <w:u w:val="single"/>
        </w:rPr>
      </w:pPr>
      <w:r w:rsidRPr="00E9729B">
        <w:rPr>
          <w:rFonts w:ascii="Times New Roman" w:hAnsi="Times New Roman" w:cs="Times New Roman"/>
          <w:b/>
          <w:sz w:val="24"/>
          <w:szCs w:val="24"/>
        </w:rPr>
        <w:t xml:space="preserve"> </w:t>
      </w:r>
      <w:r w:rsidRPr="00E9729B">
        <w:rPr>
          <w:rFonts w:ascii="Times New Roman" w:hAnsi="Times New Roman" w:cs="Times New Roman"/>
          <w:b/>
          <w:sz w:val="24"/>
          <w:szCs w:val="24"/>
          <w:u w:val="single"/>
        </w:rPr>
        <w:t>Cover Letter</w:t>
      </w:r>
    </w:p>
    <w:p w14:paraId="57364AD8" w14:textId="77777777" w:rsidR="00E9729B" w:rsidRPr="00E9729B" w:rsidRDefault="00E9729B" w:rsidP="00402085">
      <w:pPr>
        <w:pStyle w:val="ListParagraph"/>
        <w:ind w:left="1080"/>
        <w:jc w:val="both"/>
        <w:rPr>
          <w:rFonts w:ascii="Times New Roman" w:hAnsi="Times New Roman" w:cs="Times New Roman"/>
          <w:b/>
          <w:sz w:val="24"/>
          <w:szCs w:val="24"/>
          <w:u w:val="single"/>
        </w:rPr>
      </w:pPr>
    </w:p>
    <w:p w14:paraId="58E22193" w14:textId="4762520C" w:rsidR="00E9729B" w:rsidRPr="00E9729B" w:rsidRDefault="00E9729B" w:rsidP="00970D2D">
      <w:pPr>
        <w:pStyle w:val="ListParagraph"/>
        <w:spacing w:after="0"/>
        <w:ind w:left="1440"/>
        <w:jc w:val="both"/>
        <w:rPr>
          <w:rFonts w:ascii="Times New Roman" w:hAnsi="Times New Roman" w:cs="Times New Roman"/>
          <w:sz w:val="24"/>
          <w:szCs w:val="24"/>
        </w:rPr>
      </w:pPr>
      <w:r w:rsidRPr="00E9729B">
        <w:rPr>
          <w:rFonts w:ascii="Times New Roman" w:hAnsi="Times New Roman" w:cs="Times New Roman"/>
          <w:sz w:val="24"/>
          <w:szCs w:val="24"/>
        </w:rPr>
        <w:t>The cover letter should include the proposed neighborhood</w:t>
      </w:r>
      <w:r w:rsidR="00F94AC5">
        <w:rPr>
          <w:rFonts w:ascii="Times New Roman" w:hAnsi="Times New Roman" w:cs="Times New Roman"/>
          <w:sz w:val="24"/>
          <w:szCs w:val="24"/>
        </w:rPr>
        <w:t xml:space="preserve"> to be served</w:t>
      </w:r>
      <w:r w:rsidRPr="00E9729B">
        <w:rPr>
          <w:rFonts w:ascii="Times New Roman" w:hAnsi="Times New Roman" w:cs="Times New Roman"/>
          <w:sz w:val="24"/>
          <w:szCs w:val="24"/>
        </w:rPr>
        <w:t xml:space="preserve">, </w:t>
      </w:r>
      <w:r w:rsidR="00F94AC5">
        <w:rPr>
          <w:rFonts w:ascii="Times New Roman" w:hAnsi="Times New Roman" w:cs="Times New Roman"/>
          <w:sz w:val="24"/>
          <w:szCs w:val="24"/>
        </w:rPr>
        <w:t xml:space="preserve">the </w:t>
      </w:r>
      <w:r w:rsidRPr="00E9729B">
        <w:rPr>
          <w:rFonts w:ascii="Times New Roman" w:hAnsi="Times New Roman" w:cs="Times New Roman"/>
          <w:sz w:val="24"/>
          <w:szCs w:val="24"/>
        </w:rPr>
        <w:t>type</w:t>
      </w:r>
      <w:r w:rsidR="00F94AC5">
        <w:rPr>
          <w:rFonts w:ascii="Times New Roman" w:hAnsi="Times New Roman" w:cs="Times New Roman"/>
          <w:sz w:val="24"/>
          <w:szCs w:val="24"/>
        </w:rPr>
        <w:t>s</w:t>
      </w:r>
      <w:r w:rsidRPr="00E9729B">
        <w:rPr>
          <w:rFonts w:ascii="Times New Roman" w:hAnsi="Times New Roman" w:cs="Times New Roman"/>
          <w:sz w:val="24"/>
          <w:szCs w:val="24"/>
        </w:rPr>
        <w:t xml:space="preserve"> of </w:t>
      </w:r>
      <w:r>
        <w:rPr>
          <w:rFonts w:ascii="Times New Roman" w:hAnsi="Times New Roman" w:cs="Times New Roman"/>
          <w:sz w:val="24"/>
          <w:szCs w:val="24"/>
        </w:rPr>
        <w:t xml:space="preserve">services </w:t>
      </w:r>
      <w:r w:rsidR="00F94AC5">
        <w:rPr>
          <w:rFonts w:ascii="Times New Roman" w:hAnsi="Times New Roman" w:cs="Times New Roman"/>
          <w:sz w:val="24"/>
          <w:szCs w:val="24"/>
        </w:rPr>
        <w:t xml:space="preserve">to be </w:t>
      </w:r>
      <w:r>
        <w:rPr>
          <w:rFonts w:ascii="Times New Roman" w:hAnsi="Times New Roman" w:cs="Times New Roman"/>
          <w:sz w:val="24"/>
          <w:szCs w:val="24"/>
        </w:rPr>
        <w:t>provided</w:t>
      </w:r>
      <w:r w:rsidRPr="00E9729B">
        <w:rPr>
          <w:rFonts w:ascii="Times New Roman" w:hAnsi="Times New Roman" w:cs="Times New Roman"/>
          <w:sz w:val="24"/>
          <w:szCs w:val="24"/>
        </w:rPr>
        <w:t xml:space="preserve">, a brief description of the focus population(s) intended to be served under this RFP, and a list of any potential partners. The cover letter should be signed and dated by an authorized representative of the applicant. Letters of agreed involvement from potential partners should </w:t>
      </w:r>
      <w:r w:rsidR="00F94AC5">
        <w:rPr>
          <w:rFonts w:ascii="Times New Roman" w:hAnsi="Times New Roman" w:cs="Times New Roman"/>
          <w:sz w:val="24"/>
          <w:szCs w:val="24"/>
        </w:rPr>
        <w:t xml:space="preserve">also </w:t>
      </w:r>
      <w:r w:rsidRPr="00E9729B">
        <w:rPr>
          <w:rFonts w:ascii="Times New Roman" w:hAnsi="Times New Roman" w:cs="Times New Roman"/>
          <w:sz w:val="24"/>
          <w:szCs w:val="24"/>
        </w:rPr>
        <w:t xml:space="preserve">be included as part of the application submission. </w:t>
      </w:r>
    </w:p>
    <w:p w14:paraId="762EEDD3" w14:textId="77777777" w:rsidR="00E9729B" w:rsidRPr="00E9729B" w:rsidRDefault="00E9729B" w:rsidP="00402085">
      <w:pPr>
        <w:pStyle w:val="ListParagraph"/>
        <w:ind w:left="1080"/>
        <w:jc w:val="both"/>
        <w:rPr>
          <w:rFonts w:ascii="Times New Roman" w:hAnsi="Times New Roman" w:cs="Times New Roman"/>
          <w:sz w:val="24"/>
          <w:szCs w:val="24"/>
        </w:rPr>
      </w:pPr>
    </w:p>
    <w:p w14:paraId="0166A74D" w14:textId="77777777" w:rsidR="00E9729B" w:rsidRPr="00E9729B" w:rsidRDefault="00E9729B" w:rsidP="00E80CF7">
      <w:pPr>
        <w:pStyle w:val="ListParagraph"/>
        <w:numPr>
          <w:ilvl w:val="0"/>
          <w:numId w:val="4"/>
        </w:numPr>
        <w:jc w:val="both"/>
        <w:rPr>
          <w:rFonts w:ascii="Times New Roman" w:hAnsi="Times New Roman" w:cs="Times New Roman"/>
          <w:b/>
          <w:sz w:val="24"/>
          <w:szCs w:val="24"/>
          <w:u w:val="single"/>
        </w:rPr>
      </w:pPr>
      <w:r w:rsidRPr="00E9729B">
        <w:rPr>
          <w:rFonts w:ascii="Times New Roman" w:hAnsi="Times New Roman" w:cs="Times New Roman"/>
          <w:b/>
          <w:sz w:val="24"/>
          <w:szCs w:val="24"/>
          <w:u w:val="single"/>
        </w:rPr>
        <w:t>Program Narrative</w:t>
      </w:r>
    </w:p>
    <w:p w14:paraId="5A2CDAF6" w14:textId="77777777" w:rsidR="00E9729B" w:rsidRPr="00E9729B" w:rsidRDefault="00E9729B" w:rsidP="00402085">
      <w:pPr>
        <w:pStyle w:val="ListParagraph"/>
        <w:ind w:left="1080"/>
        <w:jc w:val="both"/>
        <w:rPr>
          <w:rFonts w:ascii="Times New Roman" w:hAnsi="Times New Roman" w:cs="Times New Roman"/>
          <w:b/>
          <w:sz w:val="24"/>
          <w:szCs w:val="24"/>
          <w:u w:val="single"/>
        </w:rPr>
      </w:pPr>
    </w:p>
    <w:p w14:paraId="422A5258" w14:textId="6D142178" w:rsidR="009D21C3" w:rsidRPr="004D5DD3" w:rsidRDefault="00D610CA" w:rsidP="00BD0F08">
      <w:pPr>
        <w:pStyle w:val="ListParagraph"/>
        <w:ind w:left="1440"/>
        <w:jc w:val="both"/>
        <w:rPr>
          <w:rFonts w:ascii="Times New Roman" w:hAnsi="Times New Roman" w:cs="Times New Roman"/>
          <w:bCs/>
          <w:sz w:val="24"/>
          <w:szCs w:val="24"/>
        </w:rPr>
      </w:pPr>
      <w:r w:rsidRPr="00BD0F08">
        <w:rPr>
          <w:rFonts w:ascii="Times New Roman" w:hAnsi="Times New Roman" w:cs="Times New Roman"/>
          <w:sz w:val="24"/>
          <w:szCs w:val="24"/>
        </w:rPr>
        <w:t>Applicants should</w:t>
      </w:r>
      <w:r w:rsidR="0046438E" w:rsidRPr="00BD0F08">
        <w:rPr>
          <w:rFonts w:ascii="Times New Roman" w:hAnsi="Times New Roman" w:cs="Times New Roman"/>
          <w:sz w:val="24"/>
          <w:szCs w:val="24"/>
        </w:rPr>
        <w:t xml:space="preserve"> </w:t>
      </w:r>
      <w:r w:rsidRPr="00BD0F08">
        <w:rPr>
          <w:rFonts w:ascii="Times New Roman" w:hAnsi="Times New Roman" w:cs="Times New Roman"/>
          <w:sz w:val="24"/>
          <w:szCs w:val="24"/>
        </w:rPr>
        <w:t xml:space="preserve">describe in detail </w:t>
      </w:r>
      <w:r w:rsidR="00F67CC9">
        <w:rPr>
          <w:rFonts w:ascii="Times New Roman" w:hAnsi="Times New Roman" w:cs="Times New Roman"/>
          <w:sz w:val="24"/>
          <w:szCs w:val="24"/>
        </w:rPr>
        <w:t>the following</w:t>
      </w:r>
      <w:r w:rsidR="00546A0C">
        <w:rPr>
          <w:rFonts w:ascii="Times New Roman" w:hAnsi="Times New Roman" w:cs="Times New Roman"/>
          <w:sz w:val="24"/>
          <w:szCs w:val="24"/>
        </w:rPr>
        <w:t xml:space="preserve"> components</w:t>
      </w:r>
      <w:r w:rsidRPr="00BD0F08">
        <w:rPr>
          <w:rFonts w:ascii="Times New Roman" w:hAnsi="Times New Roman" w:cs="Times New Roman"/>
          <w:sz w:val="24"/>
          <w:szCs w:val="24"/>
        </w:rPr>
        <w:t>:</w:t>
      </w:r>
    </w:p>
    <w:p w14:paraId="1BD8CA8E" w14:textId="77777777" w:rsidR="004D5DD3" w:rsidRPr="00747F73" w:rsidRDefault="004D5DD3" w:rsidP="00BD0F08">
      <w:pPr>
        <w:pStyle w:val="ListParagraph"/>
        <w:ind w:left="1440"/>
        <w:jc w:val="both"/>
        <w:rPr>
          <w:rFonts w:ascii="Times New Roman" w:hAnsi="Times New Roman" w:cs="Times New Roman"/>
          <w:bCs/>
          <w:sz w:val="24"/>
          <w:szCs w:val="24"/>
        </w:rPr>
      </w:pPr>
    </w:p>
    <w:p w14:paraId="3E7CD635" w14:textId="131CA720" w:rsidR="00CA3747" w:rsidRPr="00BD0F08" w:rsidRDefault="00CA3747" w:rsidP="00E80CF7">
      <w:pPr>
        <w:pStyle w:val="ListParagraph"/>
        <w:numPr>
          <w:ilvl w:val="1"/>
          <w:numId w:val="5"/>
        </w:numPr>
        <w:spacing w:after="0" w:line="240" w:lineRule="auto"/>
        <w:jc w:val="both"/>
        <w:rPr>
          <w:rFonts w:ascii="Times New Roman" w:eastAsia="PMingLiU" w:hAnsi="Times New Roman" w:cs="Times New Roman"/>
          <w:b/>
          <w:iCs/>
          <w:spacing w:val="-1"/>
          <w:sz w:val="24"/>
          <w:szCs w:val="24"/>
        </w:rPr>
      </w:pPr>
      <w:r w:rsidRPr="00BD0F08">
        <w:rPr>
          <w:rFonts w:ascii="Times New Roman" w:eastAsia="PMingLiU" w:hAnsi="Times New Roman" w:cs="Times New Roman"/>
          <w:b/>
          <w:iCs/>
          <w:spacing w:val="-1"/>
          <w:sz w:val="24"/>
          <w:szCs w:val="24"/>
        </w:rPr>
        <w:t>Neighborhood</w:t>
      </w:r>
      <w:r w:rsidR="005624AC" w:rsidRPr="00BD0F08">
        <w:rPr>
          <w:rFonts w:ascii="Times New Roman" w:eastAsia="PMingLiU" w:hAnsi="Times New Roman" w:cs="Times New Roman"/>
          <w:b/>
          <w:iCs/>
          <w:spacing w:val="-1"/>
          <w:sz w:val="24"/>
          <w:szCs w:val="24"/>
        </w:rPr>
        <w:t xml:space="preserve"> Profile</w:t>
      </w:r>
    </w:p>
    <w:p w14:paraId="2F8805CA" w14:textId="7031E5B6" w:rsidR="0076392A" w:rsidRPr="0046438E" w:rsidRDefault="005624AC" w:rsidP="00E80CF7">
      <w:pPr>
        <w:numPr>
          <w:ilvl w:val="0"/>
          <w:numId w:val="12"/>
        </w:numPr>
        <w:tabs>
          <w:tab w:val="left" w:pos="432"/>
          <w:tab w:val="left" w:pos="5292"/>
        </w:tabs>
        <w:spacing w:after="0" w:line="240" w:lineRule="auto"/>
        <w:jc w:val="both"/>
        <w:textAlignment w:val="baseline"/>
        <w:rPr>
          <w:rFonts w:ascii="Times New Roman" w:eastAsia="Times New Roman" w:hAnsi="Times New Roman" w:cs="Times New Roman"/>
          <w:color w:val="000000"/>
          <w:sz w:val="24"/>
          <w:szCs w:val="24"/>
        </w:rPr>
      </w:pPr>
      <w:r w:rsidRPr="005624AC">
        <w:rPr>
          <w:rFonts w:ascii="Times New Roman" w:eastAsia="Times New Roman" w:hAnsi="Times New Roman" w:cs="Times New Roman"/>
          <w:color w:val="000000"/>
          <w:sz w:val="24"/>
          <w:szCs w:val="24"/>
        </w:rPr>
        <w:t xml:space="preserve">Identify </w:t>
      </w:r>
      <w:r w:rsidR="0046438E">
        <w:rPr>
          <w:rFonts w:ascii="Times New Roman" w:eastAsia="Times New Roman" w:hAnsi="Times New Roman" w:cs="Times New Roman"/>
          <w:color w:val="000000"/>
          <w:sz w:val="24"/>
          <w:szCs w:val="24"/>
        </w:rPr>
        <w:t xml:space="preserve">the </w:t>
      </w:r>
      <w:r w:rsidRPr="005624AC">
        <w:rPr>
          <w:rFonts w:ascii="Times New Roman" w:eastAsia="Times New Roman" w:hAnsi="Times New Roman" w:cs="Times New Roman"/>
          <w:color w:val="000000"/>
          <w:sz w:val="24"/>
          <w:szCs w:val="24"/>
        </w:rPr>
        <w:t xml:space="preserve">specific neighborhood(s) </w:t>
      </w:r>
      <w:r w:rsidR="00F72711">
        <w:rPr>
          <w:rFonts w:ascii="Times New Roman" w:eastAsia="Times New Roman" w:hAnsi="Times New Roman" w:cs="Times New Roman"/>
          <w:color w:val="000000"/>
          <w:sz w:val="24"/>
          <w:szCs w:val="24"/>
        </w:rPr>
        <w:t>in</w:t>
      </w:r>
      <w:r w:rsidR="0046438E">
        <w:rPr>
          <w:rFonts w:ascii="Times New Roman" w:eastAsia="Times New Roman" w:hAnsi="Times New Roman" w:cs="Times New Roman"/>
          <w:color w:val="000000"/>
          <w:sz w:val="24"/>
          <w:szCs w:val="24"/>
        </w:rPr>
        <w:t xml:space="preserve"> Queens to be focused on f</w:t>
      </w:r>
      <w:r w:rsidRPr="005624AC">
        <w:rPr>
          <w:rFonts w:ascii="Times New Roman" w:eastAsia="Times New Roman" w:hAnsi="Times New Roman" w:cs="Times New Roman"/>
          <w:color w:val="000000"/>
          <w:sz w:val="24"/>
          <w:szCs w:val="24"/>
        </w:rPr>
        <w:t>or the proposed project</w:t>
      </w:r>
      <w:r w:rsidR="0046438E">
        <w:rPr>
          <w:rFonts w:ascii="Times New Roman" w:eastAsia="Times New Roman" w:hAnsi="Times New Roman" w:cs="Times New Roman"/>
          <w:color w:val="000000"/>
          <w:sz w:val="24"/>
          <w:szCs w:val="24"/>
        </w:rPr>
        <w:t xml:space="preserve"> and e</w:t>
      </w:r>
      <w:r w:rsidRPr="005624AC">
        <w:rPr>
          <w:rFonts w:ascii="Times New Roman" w:eastAsia="Times New Roman" w:hAnsi="Times New Roman" w:cs="Times New Roman"/>
          <w:color w:val="000000"/>
          <w:sz w:val="24"/>
          <w:szCs w:val="24"/>
        </w:rPr>
        <w:t>xplain why that target area was chosen.</w:t>
      </w:r>
    </w:p>
    <w:p w14:paraId="6962E372" w14:textId="1B4FC311" w:rsidR="00E4085A" w:rsidRDefault="00E4085A" w:rsidP="00E80CF7">
      <w:pPr>
        <w:numPr>
          <w:ilvl w:val="0"/>
          <w:numId w:val="12"/>
        </w:numPr>
        <w:tabs>
          <w:tab w:val="left" w:pos="432"/>
          <w:tab w:val="left" w:pos="5292"/>
        </w:tabs>
        <w:spacing w:after="0" w:line="240" w:lineRule="auto"/>
        <w:jc w:val="both"/>
        <w:textAlignment w:val="baseline"/>
        <w:rPr>
          <w:rFonts w:ascii="Times New Roman" w:eastAsia="Times New Roman" w:hAnsi="Times New Roman" w:cs="Times New Roman"/>
          <w:color w:val="000000"/>
          <w:sz w:val="24"/>
          <w:szCs w:val="24"/>
        </w:rPr>
      </w:pPr>
      <w:r w:rsidRPr="00E4085A">
        <w:rPr>
          <w:rFonts w:ascii="Times New Roman" w:eastAsia="Times New Roman" w:hAnsi="Times New Roman" w:cs="Times New Roman"/>
          <w:color w:val="000000"/>
          <w:sz w:val="24"/>
          <w:szCs w:val="24"/>
        </w:rPr>
        <w:t>Describe the characteristics that make the target area appropriate for intervention.</w:t>
      </w:r>
    </w:p>
    <w:p w14:paraId="4BF99121" w14:textId="583CF484" w:rsidR="00816AFE" w:rsidRDefault="00E4085A" w:rsidP="00E80CF7">
      <w:pPr>
        <w:numPr>
          <w:ilvl w:val="0"/>
          <w:numId w:val="12"/>
        </w:numPr>
        <w:tabs>
          <w:tab w:val="left" w:pos="432"/>
          <w:tab w:val="left" w:pos="5292"/>
        </w:tabs>
        <w:spacing w:after="0" w:line="240" w:lineRule="auto"/>
        <w:jc w:val="both"/>
        <w:textAlignment w:val="baseline"/>
        <w:rPr>
          <w:rFonts w:ascii="Times New Roman" w:eastAsia="Times New Roman" w:hAnsi="Times New Roman" w:cs="Times New Roman"/>
          <w:color w:val="000000"/>
          <w:sz w:val="24"/>
          <w:szCs w:val="24"/>
        </w:rPr>
      </w:pPr>
      <w:r w:rsidRPr="00E4085A">
        <w:rPr>
          <w:rFonts w:ascii="Times New Roman" w:eastAsia="Times New Roman" w:hAnsi="Times New Roman" w:cs="Times New Roman"/>
          <w:color w:val="000000"/>
          <w:sz w:val="24"/>
          <w:szCs w:val="24"/>
        </w:rPr>
        <w:t xml:space="preserve">List and describe the activities of any known existing </w:t>
      </w:r>
      <w:r w:rsidR="00B207D6">
        <w:rPr>
          <w:rFonts w:ascii="Times New Roman" w:eastAsia="Times New Roman" w:hAnsi="Times New Roman" w:cs="Times New Roman"/>
          <w:color w:val="000000"/>
          <w:sz w:val="24"/>
          <w:szCs w:val="24"/>
        </w:rPr>
        <w:t xml:space="preserve">youth </w:t>
      </w:r>
      <w:r w:rsidR="002D4F3B">
        <w:rPr>
          <w:rFonts w:ascii="Times New Roman" w:eastAsia="Times New Roman" w:hAnsi="Times New Roman" w:cs="Times New Roman"/>
          <w:color w:val="000000"/>
          <w:sz w:val="24"/>
          <w:szCs w:val="24"/>
        </w:rPr>
        <w:t xml:space="preserve">development and crime prevention </w:t>
      </w:r>
      <w:r w:rsidRPr="00E4085A">
        <w:rPr>
          <w:rFonts w:ascii="Times New Roman" w:eastAsia="Times New Roman" w:hAnsi="Times New Roman" w:cs="Times New Roman"/>
          <w:color w:val="000000"/>
          <w:sz w:val="24"/>
          <w:szCs w:val="24"/>
        </w:rPr>
        <w:t xml:space="preserve">resources within the </w:t>
      </w:r>
      <w:r w:rsidR="00AC2D34">
        <w:rPr>
          <w:rFonts w:ascii="Times New Roman" w:eastAsia="Times New Roman" w:hAnsi="Times New Roman" w:cs="Times New Roman"/>
          <w:color w:val="000000"/>
          <w:sz w:val="24"/>
          <w:szCs w:val="24"/>
        </w:rPr>
        <w:t>proposed target area</w:t>
      </w:r>
      <w:r w:rsidRPr="00E4085A">
        <w:rPr>
          <w:rFonts w:ascii="Times New Roman" w:eastAsia="Times New Roman" w:hAnsi="Times New Roman" w:cs="Times New Roman"/>
          <w:color w:val="000000"/>
          <w:sz w:val="24"/>
          <w:szCs w:val="24"/>
        </w:rPr>
        <w:t>. Include coalitions, initiatives, strategies, agencies and programs that are focused on preventing</w:t>
      </w:r>
      <w:r w:rsidR="007D24BE">
        <w:rPr>
          <w:rFonts w:ascii="Times New Roman" w:eastAsia="Times New Roman" w:hAnsi="Times New Roman" w:cs="Times New Roman"/>
          <w:color w:val="000000"/>
          <w:sz w:val="24"/>
          <w:szCs w:val="24"/>
        </w:rPr>
        <w:t xml:space="preserve"> youth gang and other youth crime activity</w:t>
      </w:r>
      <w:r w:rsidR="00816AFE">
        <w:rPr>
          <w:rFonts w:ascii="Times New Roman" w:eastAsia="Times New Roman" w:hAnsi="Times New Roman" w:cs="Times New Roman"/>
          <w:color w:val="000000"/>
          <w:sz w:val="24"/>
          <w:szCs w:val="24"/>
        </w:rPr>
        <w:t>.</w:t>
      </w:r>
    </w:p>
    <w:p w14:paraId="5DFB22F0" w14:textId="0FD3D0AF" w:rsidR="00E4085A" w:rsidRDefault="00E4085A" w:rsidP="00E80CF7">
      <w:pPr>
        <w:numPr>
          <w:ilvl w:val="0"/>
          <w:numId w:val="12"/>
        </w:numPr>
        <w:tabs>
          <w:tab w:val="left" w:pos="432"/>
          <w:tab w:val="left" w:pos="5292"/>
        </w:tabs>
        <w:spacing w:after="0" w:line="240" w:lineRule="auto"/>
        <w:jc w:val="both"/>
        <w:textAlignment w:val="baseline"/>
        <w:rPr>
          <w:rFonts w:ascii="Times New Roman" w:eastAsia="Times New Roman" w:hAnsi="Times New Roman" w:cs="Times New Roman"/>
          <w:color w:val="000000"/>
          <w:sz w:val="24"/>
          <w:szCs w:val="24"/>
        </w:rPr>
      </w:pPr>
      <w:r w:rsidRPr="00E4085A">
        <w:rPr>
          <w:rFonts w:ascii="Times New Roman" w:eastAsia="Times New Roman" w:hAnsi="Times New Roman" w:cs="Times New Roman"/>
          <w:color w:val="000000"/>
          <w:sz w:val="24"/>
          <w:szCs w:val="24"/>
        </w:rPr>
        <w:t xml:space="preserve">Describe how the proposed </w:t>
      </w:r>
      <w:r w:rsidR="00872188">
        <w:rPr>
          <w:rFonts w:ascii="Times New Roman" w:eastAsia="Times New Roman" w:hAnsi="Times New Roman" w:cs="Times New Roman"/>
          <w:color w:val="000000"/>
          <w:sz w:val="24"/>
          <w:szCs w:val="24"/>
        </w:rPr>
        <w:t xml:space="preserve">program will </w:t>
      </w:r>
      <w:r w:rsidRPr="00E4085A">
        <w:rPr>
          <w:rFonts w:ascii="Times New Roman" w:eastAsia="Times New Roman" w:hAnsi="Times New Roman" w:cs="Times New Roman"/>
          <w:color w:val="000000"/>
          <w:sz w:val="24"/>
          <w:szCs w:val="24"/>
        </w:rPr>
        <w:t>coordinate with existing community project</w:t>
      </w:r>
      <w:r w:rsidR="00BA666E">
        <w:rPr>
          <w:rFonts w:ascii="Times New Roman" w:eastAsia="Times New Roman" w:hAnsi="Times New Roman" w:cs="Times New Roman"/>
          <w:color w:val="000000"/>
          <w:sz w:val="24"/>
          <w:szCs w:val="24"/>
        </w:rPr>
        <w:t>s</w:t>
      </w:r>
      <w:r w:rsidRPr="00E4085A">
        <w:rPr>
          <w:rFonts w:ascii="Times New Roman" w:eastAsia="Times New Roman" w:hAnsi="Times New Roman" w:cs="Times New Roman"/>
          <w:color w:val="000000"/>
          <w:sz w:val="24"/>
          <w:szCs w:val="24"/>
        </w:rPr>
        <w:t>.</w:t>
      </w:r>
    </w:p>
    <w:p w14:paraId="3915DB64" w14:textId="77777777" w:rsidR="008E07F1" w:rsidRDefault="008E07F1" w:rsidP="00BD0F08">
      <w:pPr>
        <w:tabs>
          <w:tab w:val="left" w:pos="432"/>
          <w:tab w:val="left" w:pos="5292"/>
        </w:tabs>
        <w:spacing w:after="0" w:line="240" w:lineRule="auto"/>
        <w:ind w:left="2520"/>
        <w:jc w:val="both"/>
        <w:textAlignment w:val="baseline"/>
        <w:rPr>
          <w:rFonts w:ascii="Times New Roman" w:eastAsia="Times New Roman" w:hAnsi="Times New Roman" w:cs="Times New Roman"/>
          <w:color w:val="000000"/>
          <w:sz w:val="24"/>
          <w:szCs w:val="24"/>
        </w:rPr>
      </w:pPr>
    </w:p>
    <w:p w14:paraId="054A3D0D" w14:textId="48388F7E" w:rsidR="008E07F1" w:rsidRDefault="008E07F1" w:rsidP="00E80CF7">
      <w:pPr>
        <w:pStyle w:val="ListParagraph"/>
        <w:numPr>
          <w:ilvl w:val="1"/>
          <w:numId w:val="5"/>
        </w:numPr>
        <w:tabs>
          <w:tab w:val="left" w:pos="432"/>
          <w:tab w:val="left" w:pos="5292"/>
        </w:tabs>
        <w:spacing w:after="0" w:line="240" w:lineRule="auto"/>
        <w:jc w:val="both"/>
        <w:textAlignment w:val="baseline"/>
        <w:rPr>
          <w:rFonts w:ascii="Times New Roman" w:eastAsia="Times New Roman" w:hAnsi="Times New Roman" w:cs="Times New Roman"/>
          <w:b/>
          <w:color w:val="000000"/>
          <w:sz w:val="24"/>
          <w:szCs w:val="24"/>
        </w:rPr>
      </w:pPr>
      <w:r w:rsidRPr="00BD0F08">
        <w:rPr>
          <w:rFonts w:ascii="Times New Roman" w:eastAsia="Times New Roman" w:hAnsi="Times New Roman" w:cs="Times New Roman"/>
          <w:b/>
          <w:color w:val="000000"/>
          <w:sz w:val="24"/>
          <w:szCs w:val="24"/>
        </w:rPr>
        <w:t xml:space="preserve">Program </w:t>
      </w:r>
      <w:r w:rsidR="0024533C">
        <w:rPr>
          <w:rFonts w:ascii="Times New Roman" w:eastAsia="Times New Roman" w:hAnsi="Times New Roman" w:cs="Times New Roman"/>
          <w:b/>
          <w:color w:val="000000"/>
          <w:sz w:val="24"/>
          <w:szCs w:val="24"/>
        </w:rPr>
        <w:t>Design</w:t>
      </w:r>
      <w:r w:rsidRPr="00BD0F08">
        <w:rPr>
          <w:rFonts w:ascii="Times New Roman" w:eastAsia="Times New Roman" w:hAnsi="Times New Roman" w:cs="Times New Roman"/>
          <w:b/>
          <w:color w:val="000000"/>
          <w:sz w:val="24"/>
          <w:szCs w:val="24"/>
        </w:rPr>
        <w:t xml:space="preserve"> </w:t>
      </w:r>
    </w:p>
    <w:p w14:paraId="3CE5AF96" w14:textId="698673EA" w:rsidR="0094748D" w:rsidRPr="00BD0F08" w:rsidRDefault="0094748D" w:rsidP="00CC6C38">
      <w:pPr>
        <w:pStyle w:val="ListParagraph"/>
        <w:numPr>
          <w:ilvl w:val="0"/>
          <w:numId w:val="15"/>
        </w:numPr>
        <w:tabs>
          <w:tab w:val="left" w:pos="432"/>
          <w:tab w:val="left" w:pos="5292"/>
        </w:tabs>
        <w:spacing w:after="0" w:line="240" w:lineRule="auto"/>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Describe the services to be provided</w:t>
      </w:r>
      <w:r w:rsidR="00272B2E">
        <w:rPr>
          <w:rFonts w:ascii="Times New Roman" w:eastAsia="Times New Roman" w:hAnsi="Times New Roman" w:cs="Times New Roman"/>
          <w:color w:val="000000"/>
          <w:sz w:val="24"/>
          <w:szCs w:val="24"/>
        </w:rPr>
        <w:t xml:space="preserve"> with the proposed funding</w:t>
      </w:r>
      <w:r>
        <w:rPr>
          <w:rFonts w:ascii="Times New Roman" w:eastAsia="Times New Roman" w:hAnsi="Times New Roman" w:cs="Times New Roman"/>
          <w:color w:val="000000"/>
          <w:sz w:val="24"/>
          <w:szCs w:val="24"/>
        </w:rPr>
        <w:t>.</w:t>
      </w:r>
    </w:p>
    <w:p w14:paraId="4D0E0CA3" w14:textId="77777777" w:rsidR="00997746" w:rsidRPr="00BD0F08" w:rsidRDefault="00997746" w:rsidP="00CC6C38">
      <w:pPr>
        <w:pStyle w:val="ListParagraph"/>
        <w:numPr>
          <w:ilvl w:val="0"/>
          <w:numId w:val="15"/>
        </w:numPr>
        <w:spacing w:after="0"/>
        <w:jc w:val="both"/>
        <w:rPr>
          <w:rFonts w:ascii="Times New Roman" w:eastAsia="Times New Roman" w:hAnsi="Times New Roman" w:cs="Times New Roman"/>
          <w:color w:val="000000"/>
          <w:sz w:val="24"/>
          <w:szCs w:val="24"/>
        </w:rPr>
      </w:pPr>
      <w:r w:rsidRPr="00BD0F08">
        <w:rPr>
          <w:rFonts w:ascii="Times New Roman" w:eastAsia="Times New Roman" w:hAnsi="Times New Roman" w:cs="Times New Roman"/>
          <w:color w:val="000000"/>
          <w:sz w:val="24"/>
          <w:szCs w:val="24"/>
        </w:rPr>
        <w:t xml:space="preserve">Identify the applicant's key partners that are critical to the project's success and describe the method that will be used to have regular meetings with such key partners. </w:t>
      </w:r>
    </w:p>
    <w:p w14:paraId="02629791" w14:textId="27046F33" w:rsidR="008E07F1" w:rsidRPr="00BD0F08" w:rsidRDefault="008E07F1" w:rsidP="00CC6C38">
      <w:pPr>
        <w:pStyle w:val="ListParagraph"/>
        <w:numPr>
          <w:ilvl w:val="0"/>
          <w:numId w:val="14"/>
        </w:numPr>
        <w:tabs>
          <w:tab w:val="left" w:pos="450"/>
          <w:tab w:val="left" w:pos="2268"/>
        </w:tabs>
        <w:spacing w:after="0" w:line="240" w:lineRule="auto"/>
        <w:jc w:val="both"/>
        <w:textAlignment w:val="baseline"/>
        <w:rPr>
          <w:rFonts w:ascii="Times New Roman" w:eastAsia="Times New Roman" w:hAnsi="Times New Roman" w:cs="Times New Roman"/>
          <w:color w:val="000000"/>
          <w:spacing w:val="-1"/>
          <w:sz w:val="24"/>
          <w:szCs w:val="24"/>
        </w:rPr>
      </w:pPr>
      <w:r w:rsidRPr="00BD0F08">
        <w:rPr>
          <w:rFonts w:ascii="Times New Roman" w:eastAsia="Times New Roman" w:hAnsi="Times New Roman" w:cs="Times New Roman"/>
          <w:color w:val="000000"/>
          <w:spacing w:val="-1"/>
          <w:sz w:val="24"/>
          <w:szCs w:val="24"/>
        </w:rPr>
        <w:t>Describe your experience working with the focus population of the proposed program.</w:t>
      </w:r>
    </w:p>
    <w:p w14:paraId="58A88E72" w14:textId="6A93D8E5" w:rsidR="0076392A" w:rsidRPr="005E1801" w:rsidRDefault="008E07F1" w:rsidP="00CC6C38">
      <w:pPr>
        <w:numPr>
          <w:ilvl w:val="0"/>
          <w:numId w:val="12"/>
        </w:numPr>
        <w:tabs>
          <w:tab w:val="left" w:pos="432"/>
          <w:tab w:val="left" w:pos="5292"/>
        </w:tabs>
        <w:spacing w:after="0" w:line="240" w:lineRule="auto"/>
        <w:contextualSpacing/>
        <w:jc w:val="both"/>
        <w:rPr>
          <w:rFonts w:ascii="Times New Roman" w:eastAsia="PMingLiU" w:hAnsi="Times New Roman" w:cs="Times New Roman"/>
          <w:spacing w:val="-1"/>
          <w:sz w:val="24"/>
          <w:szCs w:val="24"/>
        </w:rPr>
      </w:pPr>
      <w:r>
        <w:rPr>
          <w:rFonts w:ascii="Times New Roman" w:eastAsia="Times New Roman" w:hAnsi="Times New Roman" w:cs="Times New Roman"/>
          <w:color w:val="000000"/>
          <w:sz w:val="24"/>
          <w:szCs w:val="24"/>
        </w:rPr>
        <w:t>Describe h</w:t>
      </w:r>
      <w:r w:rsidR="0076392A" w:rsidRPr="0076392A">
        <w:rPr>
          <w:rFonts w:ascii="Times New Roman" w:eastAsia="Times New Roman" w:hAnsi="Times New Roman" w:cs="Times New Roman"/>
          <w:color w:val="000000"/>
          <w:sz w:val="24"/>
          <w:szCs w:val="24"/>
        </w:rPr>
        <w:t xml:space="preserve">ow the program </w:t>
      </w:r>
      <w:r>
        <w:rPr>
          <w:rFonts w:ascii="Times New Roman" w:eastAsia="Times New Roman" w:hAnsi="Times New Roman" w:cs="Times New Roman"/>
          <w:color w:val="000000"/>
          <w:sz w:val="24"/>
          <w:szCs w:val="24"/>
        </w:rPr>
        <w:t xml:space="preserve">will </w:t>
      </w:r>
      <w:r w:rsidR="0076392A" w:rsidRPr="0076392A">
        <w:rPr>
          <w:rFonts w:ascii="Times New Roman" w:eastAsia="Times New Roman" w:hAnsi="Times New Roman" w:cs="Times New Roman"/>
          <w:color w:val="000000"/>
          <w:sz w:val="24"/>
          <w:szCs w:val="24"/>
        </w:rPr>
        <w:t xml:space="preserve">actively </w:t>
      </w:r>
      <w:r>
        <w:rPr>
          <w:rFonts w:ascii="Times New Roman" w:eastAsia="Times New Roman" w:hAnsi="Times New Roman" w:cs="Times New Roman"/>
          <w:color w:val="000000"/>
          <w:sz w:val="24"/>
          <w:szCs w:val="24"/>
        </w:rPr>
        <w:t>identify</w:t>
      </w:r>
      <w:r w:rsidR="0076392A" w:rsidRPr="007639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retain </w:t>
      </w:r>
      <w:r w:rsidR="0076392A" w:rsidRPr="0076392A">
        <w:rPr>
          <w:rFonts w:ascii="Times New Roman" w:eastAsia="Times New Roman" w:hAnsi="Times New Roman" w:cs="Times New Roman"/>
          <w:color w:val="000000"/>
          <w:sz w:val="24"/>
          <w:szCs w:val="24"/>
        </w:rPr>
        <w:t>participants</w:t>
      </w:r>
      <w:r>
        <w:rPr>
          <w:rFonts w:ascii="Times New Roman" w:eastAsia="Times New Roman" w:hAnsi="Times New Roman" w:cs="Times New Roman"/>
          <w:color w:val="000000"/>
          <w:sz w:val="24"/>
          <w:szCs w:val="24"/>
        </w:rPr>
        <w:t>.</w:t>
      </w:r>
    </w:p>
    <w:p w14:paraId="26C6B87C" w14:textId="6B809B9E" w:rsidR="00CA3747" w:rsidRDefault="00CA3747" w:rsidP="00CC6C38">
      <w:pPr>
        <w:spacing w:after="0" w:line="240" w:lineRule="auto"/>
        <w:contextualSpacing/>
        <w:jc w:val="both"/>
        <w:textAlignment w:val="baseline"/>
        <w:rPr>
          <w:rFonts w:ascii="Times New Roman" w:eastAsia="Times New Roman" w:hAnsi="Times New Roman" w:cs="Times New Roman"/>
          <w:b/>
          <w:color w:val="000000"/>
          <w:spacing w:val="4"/>
          <w:sz w:val="24"/>
          <w:szCs w:val="24"/>
        </w:rPr>
      </w:pPr>
    </w:p>
    <w:p w14:paraId="1DA5D2B1" w14:textId="047C98E5" w:rsidR="005B2637" w:rsidRPr="00DC1C33" w:rsidRDefault="005B2637" w:rsidP="00E80CF7">
      <w:pPr>
        <w:pStyle w:val="ListParagraph"/>
        <w:numPr>
          <w:ilvl w:val="0"/>
          <w:numId w:val="8"/>
        </w:numPr>
        <w:spacing w:after="0" w:line="240" w:lineRule="auto"/>
        <w:jc w:val="both"/>
        <w:textAlignment w:val="baseline"/>
        <w:rPr>
          <w:rFonts w:ascii="Times New Roman" w:eastAsia="Times New Roman" w:hAnsi="Times New Roman" w:cs="Times New Roman"/>
          <w:b/>
          <w:color w:val="000000"/>
          <w:sz w:val="24"/>
          <w:szCs w:val="24"/>
        </w:rPr>
      </w:pPr>
      <w:r w:rsidRPr="005B2637">
        <w:rPr>
          <w:rFonts w:ascii="Times New Roman" w:eastAsia="Times New Roman" w:hAnsi="Times New Roman" w:cs="Times New Roman"/>
          <w:b/>
          <w:color w:val="000000"/>
          <w:sz w:val="24"/>
          <w:szCs w:val="24"/>
          <w:u w:val="single"/>
        </w:rPr>
        <w:t>Organizational Capacity</w:t>
      </w:r>
    </w:p>
    <w:p w14:paraId="3B024DC0" w14:textId="27A8082A" w:rsidR="00D94B82" w:rsidRDefault="00D94B82" w:rsidP="00D94B82">
      <w:pPr>
        <w:spacing w:after="0" w:line="240" w:lineRule="auto"/>
        <w:jc w:val="both"/>
        <w:textAlignment w:val="baseline"/>
        <w:rPr>
          <w:rFonts w:ascii="Times New Roman" w:eastAsia="Times New Roman" w:hAnsi="Times New Roman" w:cs="Times New Roman"/>
          <w:b/>
          <w:color w:val="000000"/>
          <w:sz w:val="24"/>
          <w:szCs w:val="24"/>
        </w:rPr>
      </w:pPr>
    </w:p>
    <w:p w14:paraId="3C36E02A" w14:textId="6DDB7ABF" w:rsidR="00AB0581" w:rsidRPr="005B2637" w:rsidRDefault="00AB0581" w:rsidP="00CC6C38">
      <w:pPr>
        <w:spacing w:after="0" w:line="240" w:lineRule="auto"/>
        <w:ind w:left="1440"/>
        <w:jc w:val="both"/>
        <w:textAlignment w:val="baseline"/>
        <w:rPr>
          <w:rFonts w:ascii="Times New Roman" w:eastAsia="Times New Roman" w:hAnsi="Times New Roman" w:cs="Times New Roman"/>
          <w:color w:val="000000"/>
          <w:sz w:val="24"/>
          <w:szCs w:val="24"/>
        </w:rPr>
      </w:pPr>
      <w:bookmarkStart w:id="6" w:name="_Hlk64795493"/>
      <w:r w:rsidRPr="005B2637">
        <w:rPr>
          <w:rFonts w:ascii="Times New Roman" w:eastAsia="Times New Roman" w:hAnsi="Times New Roman" w:cs="Times New Roman"/>
          <w:color w:val="000000"/>
          <w:sz w:val="24"/>
          <w:szCs w:val="24"/>
        </w:rPr>
        <w:lastRenderedPageBreak/>
        <w:t xml:space="preserve">Applicants should describe their organizational (i.e., technical, managerial, and financial) capacity to perform the work set forth in this RFP. </w:t>
      </w:r>
      <w:r w:rsidR="00057957">
        <w:rPr>
          <w:rFonts w:ascii="Times New Roman" w:eastAsia="Times New Roman" w:hAnsi="Times New Roman" w:cs="Times New Roman"/>
          <w:color w:val="000000"/>
          <w:sz w:val="24"/>
          <w:szCs w:val="24"/>
        </w:rPr>
        <w:t>I</w:t>
      </w:r>
      <w:r w:rsidR="0024416C">
        <w:rPr>
          <w:rFonts w:ascii="Times New Roman" w:eastAsia="Times New Roman" w:hAnsi="Times New Roman" w:cs="Times New Roman"/>
          <w:color w:val="000000"/>
          <w:sz w:val="24"/>
          <w:szCs w:val="24"/>
        </w:rPr>
        <w:t>tems to be addressed</w:t>
      </w:r>
      <w:r w:rsidRPr="00E4085A">
        <w:rPr>
          <w:rFonts w:ascii="Times New Roman" w:eastAsia="Times New Roman" w:hAnsi="Times New Roman" w:cs="Times New Roman"/>
          <w:color w:val="000000"/>
          <w:sz w:val="24"/>
          <w:szCs w:val="24"/>
        </w:rPr>
        <w:t xml:space="preserve"> in this section:</w:t>
      </w:r>
    </w:p>
    <w:bookmarkEnd w:id="6"/>
    <w:p w14:paraId="20428567" w14:textId="77777777" w:rsidR="00AB0581" w:rsidRPr="005B2637" w:rsidRDefault="00AB0581" w:rsidP="00CC6C38">
      <w:pPr>
        <w:spacing w:after="0" w:line="240" w:lineRule="auto"/>
        <w:ind w:left="1440"/>
        <w:jc w:val="both"/>
        <w:textAlignment w:val="baseline"/>
        <w:rPr>
          <w:rFonts w:ascii="Times New Roman" w:eastAsia="Times New Roman" w:hAnsi="Times New Roman" w:cs="Times New Roman"/>
          <w:color w:val="000000"/>
          <w:sz w:val="24"/>
          <w:szCs w:val="24"/>
        </w:rPr>
      </w:pPr>
    </w:p>
    <w:p w14:paraId="3304783E" w14:textId="7EF4AF9B" w:rsidR="00AB0581" w:rsidRDefault="00AB0581" w:rsidP="00CC6C38">
      <w:pPr>
        <w:numPr>
          <w:ilvl w:val="0"/>
          <w:numId w:val="7"/>
        </w:numPr>
        <w:spacing w:after="0" w:line="240" w:lineRule="auto"/>
        <w:contextualSpacing/>
        <w:jc w:val="both"/>
        <w:textAlignment w:val="baseline"/>
        <w:rPr>
          <w:rFonts w:ascii="Times New Roman" w:eastAsia="Times New Roman" w:hAnsi="Times New Roman" w:cs="Times New Roman"/>
          <w:color w:val="000000"/>
          <w:sz w:val="24"/>
          <w:szCs w:val="24"/>
        </w:rPr>
      </w:pPr>
      <w:r w:rsidRPr="00E4085A">
        <w:rPr>
          <w:rFonts w:ascii="Times New Roman" w:eastAsia="Times New Roman" w:hAnsi="Times New Roman" w:cs="Times New Roman"/>
          <w:color w:val="000000"/>
          <w:sz w:val="24"/>
          <w:szCs w:val="24"/>
        </w:rPr>
        <w:t>Provide an explanation of what makes the applicant qualified to successfully administer the proposed project by outlining its capacity and relevant experience in the areas listed below</w:t>
      </w:r>
      <w:r>
        <w:rPr>
          <w:rFonts w:ascii="Times New Roman" w:eastAsia="Times New Roman" w:hAnsi="Times New Roman" w:cs="Times New Roman"/>
          <w:color w:val="000000"/>
          <w:sz w:val="24"/>
          <w:szCs w:val="24"/>
        </w:rPr>
        <w:t>:</w:t>
      </w:r>
    </w:p>
    <w:p w14:paraId="0C01D71B" w14:textId="77777777" w:rsidR="00CC6C38" w:rsidRDefault="00CC6C38" w:rsidP="00CC6C38">
      <w:pPr>
        <w:spacing w:after="0" w:line="240" w:lineRule="auto"/>
        <w:ind w:left="1440"/>
        <w:contextualSpacing/>
        <w:jc w:val="both"/>
        <w:textAlignment w:val="baseline"/>
        <w:rPr>
          <w:rFonts w:ascii="Times New Roman" w:eastAsia="Times New Roman" w:hAnsi="Times New Roman" w:cs="Times New Roman"/>
          <w:color w:val="000000"/>
          <w:sz w:val="24"/>
          <w:szCs w:val="24"/>
        </w:rPr>
      </w:pPr>
    </w:p>
    <w:p w14:paraId="4D85A25D" w14:textId="77777777" w:rsidR="00AB0581" w:rsidRPr="00BD0F08" w:rsidRDefault="00AB0581" w:rsidP="00CC6C38">
      <w:pPr>
        <w:pStyle w:val="ListParagraph"/>
        <w:numPr>
          <w:ilvl w:val="0"/>
          <w:numId w:val="16"/>
        </w:numPr>
        <w:spacing w:after="0" w:line="240" w:lineRule="auto"/>
        <w:ind w:left="1800"/>
        <w:jc w:val="both"/>
        <w:textAlignment w:val="baseline"/>
        <w:rPr>
          <w:rFonts w:ascii="Times New Roman" w:eastAsia="Times New Roman" w:hAnsi="Times New Roman" w:cs="Times New Roman"/>
          <w:color w:val="000000"/>
          <w:sz w:val="24"/>
          <w:szCs w:val="24"/>
        </w:rPr>
      </w:pPr>
      <w:r w:rsidRPr="00BD0F08">
        <w:rPr>
          <w:rFonts w:ascii="Times New Roman" w:eastAsia="Times New Roman" w:hAnsi="Times New Roman" w:cs="Times New Roman"/>
          <w:color w:val="000000"/>
          <w:spacing w:val="-2"/>
          <w:sz w:val="24"/>
          <w:szCs w:val="24"/>
        </w:rPr>
        <w:t xml:space="preserve">Describe the function of your organization. </w:t>
      </w:r>
    </w:p>
    <w:p w14:paraId="22F77ABE" w14:textId="4F996C38" w:rsidR="00423248" w:rsidRPr="00BC382C" w:rsidRDefault="00AB0581">
      <w:pPr>
        <w:pStyle w:val="ListParagraph"/>
        <w:numPr>
          <w:ilvl w:val="0"/>
          <w:numId w:val="16"/>
        </w:numPr>
        <w:spacing w:after="0" w:line="240" w:lineRule="auto"/>
        <w:ind w:left="1800"/>
        <w:jc w:val="both"/>
        <w:textAlignment w:val="baseline"/>
        <w:rPr>
          <w:rFonts w:ascii="Times New Roman" w:eastAsia="Times New Roman" w:hAnsi="Times New Roman" w:cs="Times New Roman"/>
          <w:color w:val="000000"/>
          <w:sz w:val="24"/>
          <w:szCs w:val="24"/>
        </w:rPr>
      </w:pPr>
      <w:r w:rsidRPr="00BD0F08">
        <w:rPr>
          <w:rFonts w:ascii="Times New Roman" w:eastAsia="Times New Roman" w:hAnsi="Times New Roman" w:cs="Times New Roman"/>
          <w:color w:val="000000"/>
          <w:spacing w:val="-2"/>
          <w:sz w:val="24"/>
          <w:szCs w:val="24"/>
        </w:rPr>
        <w:t>Explain how current and/or previous work is relevant, and how this knowledge and experience will be leveraged in the planning and implementation of QDA-</w:t>
      </w:r>
      <w:r w:rsidR="006856E7">
        <w:rPr>
          <w:rFonts w:ascii="Times New Roman" w:eastAsia="Times New Roman" w:hAnsi="Times New Roman" w:cs="Times New Roman"/>
          <w:color w:val="000000"/>
          <w:spacing w:val="-2"/>
          <w:sz w:val="24"/>
          <w:szCs w:val="24"/>
        </w:rPr>
        <w:t>C</w:t>
      </w:r>
      <w:r w:rsidR="00374830">
        <w:rPr>
          <w:rFonts w:ascii="Times New Roman" w:eastAsia="Times New Roman" w:hAnsi="Times New Roman" w:cs="Times New Roman"/>
          <w:color w:val="000000"/>
          <w:spacing w:val="-2"/>
          <w:sz w:val="24"/>
          <w:szCs w:val="24"/>
        </w:rPr>
        <w:t>YDCPP</w:t>
      </w:r>
      <w:r>
        <w:rPr>
          <w:rFonts w:ascii="Times New Roman" w:eastAsia="Times New Roman" w:hAnsi="Times New Roman" w:cs="Times New Roman"/>
          <w:color w:val="000000"/>
          <w:spacing w:val="-2"/>
          <w:sz w:val="24"/>
          <w:szCs w:val="24"/>
        </w:rPr>
        <w:t xml:space="preserve">. </w:t>
      </w:r>
      <w:r w:rsidRPr="00BD0F08">
        <w:rPr>
          <w:rFonts w:ascii="Times New Roman" w:eastAsia="Times New Roman" w:hAnsi="Times New Roman" w:cs="Times New Roman"/>
          <w:color w:val="000000"/>
          <w:spacing w:val="-2"/>
          <w:sz w:val="24"/>
          <w:szCs w:val="24"/>
        </w:rPr>
        <w:t xml:space="preserve"> </w:t>
      </w:r>
      <w:r w:rsidRPr="00BD0F08">
        <w:rPr>
          <w:rFonts w:ascii="Times New Roman" w:eastAsia="Times New Roman" w:hAnsi="Times New Roman" w:cs="Times New Roman"/>
          <w:color w:val="000000"/>
          <w:sz w:val="24"/>
          <w:szCs w:val="24"/>
        </w:rPr>
        <w:t xml:space="preserve">If the applicant does not have applicable experience in an area, describe a plan for identifying and engaging partners or consultants that do have the necessary expertise or ability. This section should demonstrate the applicant’s credibility with the community in the target area specified. </w:t>
      </w:r>
    </w:p>
    <w:p w14:paraId="50D792D5" w14:textId="77777777" w:rsidR="00AB0581" w:rsidRPr="005B2637" w:rsidRDefault="00AB0581" w:rsidP="00CC6C38">
      <w:pPr>
        <w:numPr>
          <w:ilvl w:val="0"/>
          <w:numId w:val="7"/>
        </w:numPr>
        <w:spacing w:after="0" w:line="240" w:lineRule="auto"/>
        <w:contextualSpacing/>
        <w:jc w:val="both"/>
        <w:textAlignment w:val="baseline"/>
        <w:rPr>
          <w:rFonts w:ascii="Times New Roman" w:eastAsia="Times New Roman" w:hAnsi="Times New Roman" w:cs="Times New Roman"/>
          <w:color w:val="000000"/>
          <w:sz w:val="24"/>
          <w:szCs w:val="24"/>
        </w:rPr>
      </w:pPr>
      <w:r w:rsidRPr="005B2637">
        <w:rPr>
          <w:rFonts w:ascii="Times New Roman" w:eastAsia="Times New Roman" w:hAnsi="Times New Roman" w:cs="Times New Roman"/>
          <w:color w:val="000000"/>
          <w:sz w:val="24"/>
          <w:szCs w:val="24"/>
        </w:rPr>
        <w:t>Description and evidence of community/neighborhood ties of the applicant and partner providers. Identify any partnerships with other service providers (e.g., community-based organizations, religious institutions, schools) and describe the nature of the partnerships.</w:t>
      </w:r>
    </w:p>
    <w:p w14:paraId="7928DB0E" w14:textId="77777777" w:rsidR="00AB0581" w:rsidRPr="00BD0F08" w:rsidRDefault="00AB0581" w:rsidP="00CC6C38">
      <w:pPr>
        <w:pStyle w:val="ListParagraph"/>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BD0F08">
        <w:rPr>
          <w:rFonts w:ascii="Times New Roman" w:eastAsia="Times New Roman" w:hAnsi="Times New Roman" w:cs="Times New Roman"/>
          <w:color w:val="000000"/>
          <w:sz w:val="24"/>
          <w:szCs w:val="24"/>
        </w:rPr>
        <w:t>Resources the applicant and partner providers would use to provide the supports, including number of full-time staff members, facilities, and technology (if applicable).</w:t>
      </w:r>
    </w:p>
    <w:p w14:paraId="2F689495" w14:textId="77777777" w:rsidR="00AB0581" w:rsidRPr="005B2637" w:rsidRDefault="00AB0581" w:rsidP="00CC6C38">
      <w:pPr>
        <w:numPr>
          <w:ilvl w:val="0"/>
          <w:numId w:val="7"/>
        </w:numPr>
        <w:spacing w:after="0" w:line="240" w:lineRule="auto"/>
        <w:contextualSpacing/>
        <w:jc w:val="both"/>
        <w:textAlignment w:val="baseline"/>
        <w:rPr>
          <w:rFonts w:ascii="Times New Roman" w:eastAsia="Times New Roman" w:hAnsi="Times New Roman" w:cs="Times New Roman"/>
          <w:color w:val="000000"/>
          <w:sz w:val="24"/>
          <w:szCs w:val="24"/>
        </w:rPr>
      </w:pPr>
      <w:r w:rsidRPr="005B2637">
        <w:rPr>
          <w:rFonts w:ascii="Times New Roman" w:eastAsia="Times New Roman" w:hAnsi="Times New Roman" w:cs="Times New Roman"/>
          <w:color w:val="000000"/>
          <w:sz w:val="24"/>
          <w:szCs w:val="24"/>
        </w:rPr>
        <w:t>Attach a copy of the applicant’s latest audit report or certified financial statement, or a statement as to why no report or statement is available.</w:t>
      </w:r>
    </w:p>
    <w:p w14:paraId="5A18F291" w14:textId="1E4E2286" w:rsidR="00AB0581" w:rsidRDefault="00AB0581" w:rsidP="00CC6C38">
      <w:pPr>
        <w:numPr>
          <w:ilvl w:val="0"/>
          <w:numId w:val="7"/>
        </w:numPr>
        <w:spacing w:after="0" w:line="240" w:lineRule="auto"/>
        <w:contextualSpacing/>
        <w:jc w:val="both"/>
        <w:textAlignment w:val="baseline"/>
        <w:rPr>
          <w:rFonts w:ascii="Times New Roman" w:eastAsia="Times New Roman" w:hAnsi="Times New Roman" w:cs="Times New Roman"/>
          <w:color w:val="000000"/>
          <w:sz w:val="24"/>
          <w:szCs w:val="24"/>
        </w:rPr>
      </w:pPr>
      <w:r w:rsidRPr="00DC1C33">
        <w:rPr>
          <w:rFonts w:ascii="Times New Roman" w:eastAsia="Times New Roman" w:hAnsi="Times New Roman" w:cs="Times New Roman"/>
          <w:sz w:val="24"/>
          <w:szCs w:val="24"/>
        </w:rPr>
        <w:t xml:space="preserve">Using </w:t>
      </w:r>
      <w:r w:rsidR="00412102" w:rsidRPr="00DC1C33">
        <w:rPr>
          <w:rFonts w:ascii="Times New Roman" w:eastAsia="Times New Roman" w:hAnsi="Times New Roman" w:cs="Times New Roman"/>
          <w:sz w:val="24"/>
          <w:szCs w:val="24"/>
        </w:rPr>
        <w:t xml:space="preserve">Appendix </w:t>
      </w:r>
      <w:r w:rsidR="00DA5498">
        <w:rPr>
          <w:rFonts w:ascii="Times New Roman" w:eastAsia="Times New Roman" w:hAnsi="Times New Roman" w:cs="Times New Roman"/>
          <w:sz w:val="24"/>
          <w:szCs w:val="24"/>
        </w:rPr>
        <w:t>2</w:t>
      </w:r>
      <w:r w:rsidR="0071123C">
        <w:rPr>
          <w:rFonts w:ascii="Times New Roman" w:eastAsia="Times New Roman" w:hAnsi="Times New Roman" w:cs="Times New Roman"/>
          <w:sz w:val="24"/>
          <w:szCs w:val="24"/>
        </w:rPr>
        <w:t xml:space="preserve"> as a guide</w:t>
      </w:r>
      <w:r w:rsidR="005304AE">
        <w:rPr>
          <w:rFonts w:ascii="Times New Roman" w:eastAsia="Times New Roman" w:hAnsi="Times New Roman" w:cs="Times New Roman"/>
          <w:sz w:val="24"/>
          <w:szCs w:val="24"/>
        </w:rPr>
        <w:t>,</w:t>
      </w:r>
      <w:r w:rsidRPr="00DC1C33">
        <w:rPr>
          <w:rFonts w:ascii="Times New Roman" w:eastAsia="Times New Roman" w:hAnsi="Times New Roman" w:cs="Times New Roman"/>
          <w:sz w:val="24"/>
          <w:szCs w:val="24"/>
        </w:rPr>
        <w:t xml:space="preserve"> </w:t>
      </w:r>
      <w:r w:rsidRPr="009715AD">
        <w:rPr>
          <w:rFonts w:ascii="Times New Roman" w:eastAsia="Times New Roman" w:hAnsi="Times New Roman" w:cs="Times New Roman"/>
          <w:color w:val="000000"/>
          <w:sz w:val="24"/>
          <w:szCs w:val="24"/>
        </w:rPr>
        <w:t xml:space="preserve">list the five largest grants the applicant has administered over the past three years, along with funding sources and contact information. </w:t>
      </w:r>
    </w:p>
    <w:p w14:paraId="0A1E87BC" w14:textId="726F8672" w:rsidR="00AB0581" w:rsidRDefault="002A3B6F" w:rsidP="00CC6C38">
      <w:pPr>
        <w:numPr>
          <w:ilvl w:val="0"/>
          <w:numId w:val="7"/>
        </w:numPr>
        <w:spacing w:after="0" w:line="240" w:lineRule="auto"/>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 whether i</w:t>
      </w:r>
      <w:r w:rsidR="00AB0581" w:rsidRPr="009715AD">
        <w:rPr>
          <w:rFonts w:ascii="Times New Roman" w:eastAsia="Times New Roman" w:hAnsi="Times New Roman" w:cs="Times New Roman"/>
          <w:color w:val="000000"/>
          <w:sz w:val="24"/>
          <w:szCs w:val="24"/>
        </w:rPr>
        <w:t xml:space="preserve">f </w:t>
      </w:r>
      <w:r>
        <w:rPr>
          <w:rFonts w:ascii="Times New Roman" w:eastAsia="Times New Roman" w:hAnsi="Times New Roman" w:cs="Times New Roman"/>
          <w:color w:val="000000"/>
          <w:sz w:val="24"/>
          <w:szCs w:val="24"/>
        </w:rPr>
        <w:t xml:space="preserve">any </w:t>
      </w:r>
      <w:r w:rsidR="00AB0581" w:rsidRPr="009715AD">
        <w:rPr>
          <w:rFonts w:ascii="Times New Roman" w:eastAsia="Times New Roman" w:hAnsi="Times New Roman" w:cs="Times New Roman"/>
          <w:color w:val="000000"/>
          <w:sz w:val="24"/>
          <w:szCs w:val="24"/>
        </w:rPr>
        <w:t xml:space="preserve">fiscal or program management issues resulted in </w:t>
      </w:r>
      <w:r w:rsidR="00AB0581" w:rsidRPr="00AC42D3">
        <w:rPr>
          <w:rFonts w:ascii="Times New Roman" w:eastAsia="Times New Roman" w:hAnsi="Times New Roman" w:cs="Times New Roman"/>
          <w:b/>
          <w:bCs/>
          <w:color w:val="000000"/>
          <w:sz w:val="24"/>
          <w:szCs w:val="24"/>
        </w:rPr>
        <w:t>any</w:t>
      </w:r>
      <w:r w:rsidR="00AB0581">
        <w:rPr>
          <w:rFonts w:ascii="Times New Roman" w:eastAsia="Times New Roman" w:hAnsi="Times New Roman" w:cs="Times New Roman"/>
          <w:color w:val="000000"/>
          <w:sz w:val="24"/>
          <w:szCs w:val="24"/>
        </w:rPr>
        <w:t xml:space="preserve"> </w:t>
      </w:r>
      <w:r w:rsidR="00AB0581" w:rsidRPr="009715AD">
        <w:rPr>
          <w:rFonts w:ascii="Times New Roman" w:eastAsia="Times New Roman" w:hAnsi="Times New Roman" w:cs="Times New Roman"/>
          <w:color w:val="000000"/>
          <w:sz w:val="24"/>
          <w:szCs w:val="24"/>
        </w:rPr>
        <w:t>contract suspension or termination</w:t>
      </w:r>
      <w:r w:rsidR="00AB0581">
        <w:rPr>
          <w:rFonts w:ascii="Times New Roman" w:eastAsia="Times New Roman" w:hAnsi="Times New Roman" w:cs="Times New Roman"/>
          <w:color w:val="000000"/>
          <w:sz w:val="24"/>
          <w:szCs w:val="24"/>
        </w:rPr>
        <w:t xml:space="preserve"> for your organization</w:t>
      </w:r>
      <w:r w:rsidR="00AB0581" w:rsidRPr="009715AD">
        <w:rPr>
          <w:rFonts w:ascii="Times New Roman" w:eastAsia="Times New Roman" w:hAnsi="Times New Roman" w:cs="Times New Roman"/>
          <w:color w:val="000000"/>
          <w:sz w:val="24"/>
          <w:szCs w:val="24"/>
        </w:rPr>
        <w:t>, the applicant must disclose it and provide an explanation in the narrative.</w:t>
      </w:r>
    </w:p>
    <w:p w14:paraId="5049EFB8" w14:textId="77777777" w:rsidR="00AB0581" w:rsidRPr="00BD3148" w:rsidRDefault="00AB0581" w:rsidP="00CC6C38">
      <w:pPr>
        <w:numPr>
          <w:ilvl w:val="0"/>
          <w:numId w:val="7"/>
        </w:numPr>
        <w:spacing w:after="0" w:line="240" w:lineRule="auto"/>
        <w:contextualSpacing/>
        <w:jc w:val="both"/>
        <w:textAlignment w:val="baseline"/>
        <w:rPr>
          <w:rFonts w:ascii="Times New Roman" w:eastAsia="Times New Roman" w:hAnsi="Times New Roman" w:cs="Times New Roman"/>
          <w:color w:val="000000"/>
          <w:sz w:val="24"/>
          <w:szCs w:val="24"/>
        </w:rPr>
      </w:pPr>
      <w:r w:rsidRPr="00BD3148">
        <w:rPr>
          <w:rFonts w:ascii="Times New Roman" w:eastAsia="Times New Roman" w:hAnsi="Times New Roman" w:cs="Times New Roman"/>
          <w:color w:val="000000"/>
          <w:sz w:val="24"/>
          <w:szCs w:val="24"/>
        </w:rPr>
        <w:t xml:space="preserve">Does the applicant use a Data Management System or database? If yes, </w:t>
      </w:r>
      <w:r>
        <w:rPr>
          <w:rFonts w:ascii="Times New Roman" w:eastAsia="Times New Roman" w:hAnsi="Times New Roman" w:cs="Times New Roman"/>
          <w:color w:val="000000"/>
          <w:sz w:val="24"/>
          <w:szCs w:val="24"/>
        </w:rPr>
        <w:t xml:space="preserve">please </w:t>
      </w:r>
      <w:r w:rsidRPr="00BD3148">
        <w:rPr>
          <w:rFonts w:ascii="Times New Roman" w:eastAsia="Times New Roman" w:hAnsi="Times New Roman" w:cs="Times New Roman"/>
          <w:color w:val="000000"/>
          <w:sz w:val="24"/>
          <w:szCs w:val="24"/>
        </w:rPr>
        <w:t xml:space="preserve">note the type of system or database being used. If no, </w:t>
      </w:r>
      <w:r>
        <w:rPr>
          <w:rFonts w:ascii="Times New Roman" w:eastAsia="Times New Roman" w:hAnsi="Times New Roman" w:cs="Times New Roman"/>
          <w:color w:val="000000"/>
          <w:sz w:val="24"/>
          <w:szCs w:val="24"/>
        </w:rPr>
        <w:t xml:space="preserve">please </w:t>
      </w:r>
      <w:r w:rsidRPr="00BD3148">
        <w:rPr>
          <w:rFonts w:ascii="Times New Roman" w:eastAsia="Times New Roman" w:hAnsi="Times New Roman" w:cs="Times New Roman"/>
          <w:color w:val="000000"/>
          <w:sz w:val="24"/>
          <w:szCs w:val="24"/>
        </w:rPr>
        <w:t>describe how accomplishments are currently, or will be, documented and measured for this program. Outline prior experience with data collection, management and reporting.</w:t>
      </w:r>
    </w:p>
    <w:p w14:paraId="3F7E3711" w14:textId="77777777" w:rsidR="00AB0581" w:rsidRDefault="00AB0581" w:rsidP="00CC6C38">
      <w:pPr>
        <w:numPr>
          <w:ilvl w:val="0"/>
          <w:numId w:val="7"/>
        </w:numPr>
        <w:spacing w:after="0" w:line="240" w:lineRule="auto"/>
        <w:contextualSpacing/>
        <w:jc w:val="both"/>
        <w:textAlignment w:val="baseline"/>
        <w:rPr>
          <w:rFonts w:ascii="Times New Roman" w:eastAsia="Times New Roman" w:hAnsi="Times New Roman" w:cs="Times New Roman"/>
          <w:color w:val="000000"/>
          <w:sz w:val="24"/>
          <w:szCs w:val="24"/>
        </w:rPr>
      </w:pPr>
      <w:r w:rsidRPr="00D01E6B">
        <w:rPr>
          <w:rFonts w:ascii="Times New Roman" w:eastAsia="Times New Roman" w:hAnsi="Times New Roman" w:cs="Times New Roman"/>
          <w:color w:val="000000"/>
          <w:sz w:val="24"/>
          <w:szCs w:val="24"/>
        </w:rPr>
        <w:t>Address whether the applicant, or the implementing entity, is or was the subject of any completed, current, pending or ongoing investigation by any federal, state, or local authority for criminal, civil or regulatory violations, include the current status or outcome, if known.</w:t>
      </w:r>
    </w:p>
    <w:p w14:paraId="68135D1E" w14:textId="77777777" w:rsidR="00AB0581" w:rsidRDefault="00AB0581" w:rsidP="00CC6C38">
      <w:pPr>
        <w:numPr>
          <w:ilvl w:val="0"/>
          <w:numId w:val="7"/>
        </w:numPr>
        <w:spacing w:after="0" w:line="240" w:lineRule="auto"/>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describe the type(s) of liability insurance your organization carries.</w:t>
      </w:r>
    </w:p>
    <w:p w14:paraId="65B96C76" w14:textId="77777777" w:rsidR="00557624" w:rsidRDefault="00557624" w:rsidP="00AB0581">
      <w:pPr>
        <w:spacing w:after="0" w:line="240" w:lineRule="auto"/>
        <w:ind w:left="1440"/>
        <w:contextualSpacing/>
        <w:jc w:val="both"/>
        <w:textAlignment w:val="baseline"/>
        <w:rPr>
          <w:rFonts w:ascii="Times New Roman" w:eastAsia="Times New Roman" w:hAnsi="Times New Roman" w:cs="Times New Roman"/>
          <w:color w:val="000000"/>
          <w:sz w:val="24"/>
          <w:szCs w:val="24"/>
        </w:rPr>
      </w:pPr>
    </w:p>
    <w:p w14:paraId="4186418F" w14:textId="77777777" w:rsidR="004220A6" w:rsidRDefault="004220A6" w:rsidP="00BD0F08">
      <w:pPr>
        <w:spacing w:after="0" w:line="240" w:lineRule="auto"/>
        <w:ind w:left="1440"/>
        <w:contextualSpacing/>
        <w:jc w:val="both"/>
        <w:textAlignment w:val="baseline"/>
        <w:rPr>
          <w:rFonts w:ascii="Times New Roman" w:eastAsia="Times New Roman" w:hAnsi="Times New Roman" w:cs="Times New Roman"/>
          <w:color w:val="000000"/>
          <w:sz w:val="24"/>
          <w:szCs w:val="24"/>
        </w:rPr>
      </w:pPr>
    </w:p>
    <w:p w14:paraId="2B608A04" w14:textId="5E346F58" w:rsidR="004220A6" w:rsidRPr="00DC1C33" w:rsidRDefault="004220A6" w:rsidP="00E80CF7">
      <w:pPr>
        <w:pStyle w:val="ListParagraph"/>
        <w:numPr>
          <w:ilvl w:val="0"/>
          <w:numId w:val="8"/>
        </w:numPr>
        <w:spacing w:after="0" w:line="240" w:lineRule="auto"/>
        <w:jc w:val="both"/>
        <w:textAlignment w:val="baseline"/>
        <w:rPr>
          <w:rFonts w:ascii="Times New Roman" w:eastAsia="Times New Roman" w:hAnsi="Times New Roman" w:cs="Times New Roman"/>
          <w:b/>
          <w:color w:val="000000"/>
          <w:sz w:val="24"/>
          <w:szCs w:val="24"/>
          <w:u w:val="single"/>
        </w:rPr>
      </w:pPr>
      <w:r w:rsidRPr="00DC1C33">
        <w:rPr>
          <w:rFonts w:ascii="Times New Roman" w:eastAsia="Times New Roman" w:hAnsi="Times New Roman" w:cs="Times New Roman"/>
          <w:b/>
          <w:color w:val="000000"/>
          <w:sz w:val="24"/>
          <w:szCs w:val="24"/>
          <w:u w:val="single"/>
        </w:rPr>
        <w:t>Organizational Experience</w:t>
      </w:r>
    </w:p>
    <w:p w14:paraId="58EDFB65" w14:textId="77777777" w:rsidR="00BC19FF" w:rsidRPr="00DC1C33" w:rsidRDefault="00BC19FF" w:rsidP="00DC1C33">
      <w:pPr>
        <w:spacing w:after="0" w:line="240" w:lineRule="auto"/>
        <w:jc w:val="both"/>
        <w:textAlignment w:val="baseline"/>
        <w:rPr>
          <w:rFonts w:ascii="Times New Roman" w:eastAsia="Times New Roman" w:hAnsi="Times New Roman" w:cs="Times New Roman"/>
          <w:b/>
          <w:color w:val="000000"/>
          <w:sz w:val="24"/>
          <w:szCs w:val="24"/>
        </w:rPr>
      </w:pPr>
    </w:p>
    <w:p w14:paraId="04C2309A" w14:textId="2DA4AFA3" w:rsidR="00BC19FF" w:rsidRPr="005B2637" w:rsidRDefault="00BC19FF" w:rsidP="00CC6C38">
      <w:pPr>
        <w:spacing w:after="0" w:line="240" w:lineRule="auto"/>
        <w:ind w:left="1440"/>
        <w:jc w:val="both"/>
        <w:textAlignment w:val="baseline"/>
        <w:rPr>
          <w:rFonts w:ascii="Times New Roman" w:eastAsia="Times New Roman" w:hAnsi="Times New Roman" w:cs="Times New Roman"/>
          <w:color w:val="000000"/>
          <w:sz w:val="24"/>
          <w:szCs w:val="24"/>
        </w:rPr>
      </w:pPr>
      <w:r w:rsidRPr="005B2637">
        <w:rPr>
          <w:rFonts w:ascii="Times New Roman" w:eastAsia="Times New Roman" w:hAnsi="Times New Roman" w:cs="Times New Roman"/>
          <w:color w:val="000000"/>
          <w:sz w:val="24"/>
          <w:szCs w:val="24"/>
        </w:rPr>
        <w:lastRenderedPageBreak/>
        <w:t xml:space="preserve">Applicants should describe their organizational </w:t>
      </w:r>
      <w:r>
        <w:rPr>
          <w:rFonts w:ascii="Times New Roman" w:eastAsia="Times New Roman" w:hAnsi="Times New Roman" w:cs="Times New Roman"/>
          <w:color w:val="000000"/>
          <w:sz w:val="24"/>
          <w:szCs w:val="24"/>
        </w:rPr>
        <w:t>experience relevant</w:t>
      </w:r>
      <w:r w:rsidRPr="005B2637">
        <w:rPr>
          <w:rFonts w:ascii="Times New Roman" w:eastAsia="Times New Roman" w:hAnsi="Times New Roman" w:cs="Times New Roman"/>
          <w:color w:val="000000"/>
          <w:sz w:val="24"/>
          <w:szCs w:val="24"/>
        </w:rPr>
        <w:t xml:space="preserve"> to </w:t>
      </w:r>
      <w:r>
        <w:rPr>
          <w:rFonts w:ascii="Times New Roman" w:eastAsia="Times New Roman" w:hAnsi="Times New Roman" w:cs="Times New Roman"/>
          <w:color w:val="000000"/>
          <w:sz w:val="24"/>
          <w:szCs w:val="24"/>
        </w:rPr>
        <w:t xml:space="preserve">the successful </w:t>
      </w:r>
      <w:r w:rsidRPr="005B2637">
        <w:rPr>
          <w:rFonts w:ascii="Times New Roman" w:eastAsia="Times New Roman" w:hAnsi="Times New Roman" w:cs="Times New Roman"/>
          <w:color w:val="000000"/>
          <w:sz w:val="24"/>
          <w:szCs w:val="24"/>
        </w:rPr>
        <w:t>perform</w:t>
      </w:r>
      <w:r>
        <w:rPr>
          <w:rFonts w:ascii="Times New Roman" w:eastAsia="Times New Roman" w:hAnsi="Times New Roman" w:cs="Times New Roman"/>
          <w:color w:val="000000"/>
          <w:sz w:val="24"/>
          <w:szCs w:val="24"/>
        </w:rPr>
        <w:t>ance of</w:t>
      </w:r>
      <w:r w:rsidRPr="005B2637">
        <w:rPr>
          <w:rFonts w:ascii="Times New Roman" w:eastAsia="Times New Roman" w:hAnsi="Times New Roman" w:cs="Times New Roman"/>
          <w:color w:val="000000"/>
          <w:sz w:val="24"/>
          <w:szCs w:val="24"/>
        </w:rPr>
        <w:t xml:space="preserve"> the work set forth in this RFP. </w:t>
      </w:r>
      <w:r w:rsidR="00057957">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tems to be addressed</w:t>
      </w:r>
      <w:r w:rsidRPr="00E4085A">
        <w:rPr>
          <w:rFonts w:ascii="Times New Roman" w:eastAsia="Times New Roman" w:hAnsi="Times New Roman" w:cs="Times New Roman"/>
          <w:color w:val="000000"/>
          <w:sz w:val="24"/>
          <w:szCs w:val="24"/>
        </w:rPr>
        <w:t xml:space="preserve"> in this section:</w:t>
      </w:r>
    </w:p>
    <w:p w14:paraId="7CB54F7D" w14:textId="5587EEC6" w:rsidR="004220A6" w:rsidRDefault="004220A6" w:rsidP="00CC6C38">
      <w:pPr>
        <w:spacing w:after="0" w:line="240" w:lineRule="auto"/>
        <w:ind w:left="1440"/>
        <w:contextualSpacing/>
        <w:jc w:val="both"/>
        <w:textAlignment w:val="baseline"/>
        <w:rPr>
          <w:rFonts w:ascii="Times New Roman" w:hAnsi="Times New Roman" w:cs="Times New Roman"/>
          <w:sz w:val="24"/>
          <w:szCs w:val="24"/>
        </w:rPr>
      </w:pPr>
    </w:p>
    <w:p w14:paraId="69143315" w14:textId="032A9025" w:rsidR="00172C2A" w:rsidRDefault="00172C2A" w:rsidP="00CC6C38">
      <w:pPr>
        <w:pStyle w:val="ListParagraph"/>
        <w:numPr>
          <w:ilvl w:val="3"/>
          <w:numId w:val="8"/>
        </w:numPr>
        <w:spacing w:after="0"/>
        <w:ind w:left="1440"/>
        <w:jc w:val="both"/>
        <w:rPr>
          <w:rFonts w:ascii="Times New Roman" w:hAnsi="Times New Roman" w:cs="Times New Roman"/>
          <w:sz w:val="24"/>
          <w:szCs w:val="24"/>
        </w:rPr>
      </w:pPr>
      <w:bookmarkStart w:id="7" w:name="_Hlk64795358"/>
      <w:r w:rsidRPr="00BD0F08">
        <w:rPr>
          <w:rFonts w:ascii="Times New Roman" w:hAnsi="Times New Roman" w:cs="Times New Roman"/>
          <w:sz w:val="24"/>
          <w:szCs w:val="24"/>
        </w:rPr>
        <w:t xml:space="preserve">What experience prepares the applicant for hiring, training, managing and retaining staff </w:t>
      </w:r>
      <w:r>
        <w:rPr>
          <w:rFonts w:ascii="Times New Roman" w:hAnsi="Times New Roman" w:cs="Times New Roman"/>
          <w:sz w:val="24"/>
          <w:szCs w:val="24"/>
        </w:rPr>
        <w:t>necessary to the operation of th</w:t>
      </w:r>
      <w:r w:rsidR="00057957">
        <w:rPr>
          <w:rFonts w:ascii="Times New Roman" w:hAnsi="Times New Roman" w:cs="Times New Roman"/>
          <w:sz w:val="24"/>
          <w:szCs w:val="24"/>
        </w:rPr>
        <w:t>is program</w:t>
      </w:r>
      <w:r w:rsidRPr="00BD0F08">
        <w:rPr>
          <w:rFonts w:ascii="Times New Roman" w:hAnsi="Times New Roman" w:cs="Times New Roman"/>
          <w:sz w:val="24"/>
          <w:szCs w:val="24"/>
        </w:rPr>
        <w:t>?</w:t>
      </w:r>
    </w:p>
    <w:p w14:paraId="47C8C346" w14:textId="5F667ED5" w:rsidR="00A034BE" w:rsidRPr="00BD0F08" w:rsidRDefault="00172C2A" w:rsidP="00CC6C38">
      <w:pPr>
        <w:pStyle w:val="ListParagraph"/>
        <w:numPr>
          <w:ilvl w:val="3"/>
          <w:numId w:val="8"/>
        </w:numPr>
        <w:spacing w:after="0"/>
        <w:ind w:left="1440"/>
        <w:jc w:val="both"/>
        <w:rPr>
          <w:rFonts w:ascii="Times New Roman" w:hAnsi="Times New Roman" w:cs="Times New Roman"/>
          <w:sz w:val="24"/>
          <w:szCs w:val="24"/>
        </w:rPr>
      </w:pPr>
      <w:r w:rsidRPr="00BD0F08">
        <w:rPr>
          <w:rFonts w:ascii="Times New Roman" w:eastAsia="Times New Roman" w:hAnsi="Times New Roman" w:cs="Times New Roman"/>
          <w:color w:val="000000"/>
          <w:sz w:val="24"/>
          <w:szCs w:val="24"/>
        </w:rPr>
        <w:t>Provide</w:t>
      </w:r>
      <w:bookmarkEnd w:id="7"/>
      <w:r w:rsidR="00A034BE" w:rsidRPr="00BD0F08">
        <w:rPr>
          <w:rFonts w:ascii="Times New Roman" w:eastAsia="Times New Roman" w:hAnsi="Times New Roman" w:cs="Times New Roman"/>
          <w:color w:val="000000"/>
          <w:sz w:val="24"/>
          <w:szCs w:val="24"/>
        </w:rPr>
        <w:t xml:space="preserve"> the applicant’s experience with managing direct services. Provide</w:t>
      </w:r>
      <w:r w:rsidR="00BD3148" w:rsidRPr="00BD0F08">
        <w:rPr>
          <w:rFonts w:ascii="Times New Roman" w:eastAsia="Times New Roman" w:hAnsi="Times New Roman" w:cs="Times New Roman"/>
          <w:color w:val="000000"/>
          <w:sz w:val="24"/>
          <w:szCs w:val="24"/>
        </w:rPr>
        <w:t xml:space="preserve"> </w:t>
      </w:r>
      <w:r w:rsidR="00A034BE" w:rsidRPr="00BD0F08">
        <w:rPr>
          <w:rFonts w:ascii="Times New Roman" w:hAnsi="Times New Roman" w:cs="Times New Roman"/>
          <w:sz w:val="24"/>
          <w:szCs w:val="24"/>
        </w:rPr>
        <w:t>examples of wor</w:t>
      </w:r>
      <w:r w:rsidR="001C5C87">
        <w:rPr>
          <w:rFonts w:ascii="Times New Roman" w:hAnsi="Times New Roman" w:cs="Times New Roman"/>
          <w:sz w:val="24"/>
          <w:szCs w:val="24"/>
        </w:rPr>
        <w:t>k/program</w:t>
      </w:r>
      <w:r w:rsidR="00FF37B5">
        <w:rPr>
          <w:rFonts w:ascii="Times New Roman" w:hAnsi="Times New Roman" w:cs="Times New Roman"/>
          <w:sz w:val="24"/>
          <w:szCs w:val="24"/>
        </w:rPr>
        <w:t>s</w:t>
      </w:r>
      <w:r w:rsidR="001C5C87">
        <w:rPr>
          <w:rFonts w:ascii="Times New Roman" w:hAnsi="Times New Roman" w:cs="Times New Roman"/>
          <w:sz w:val="24"/>
          <w:szCs w:val="24"/>
        </w:rPr>
        <w:t xml:space="preserve"> and additional support services provided to youth</w:t>
      </w:r>
      <w:r w:rsidR="001C5C87" w:rsidRPr="00207947">
        <w:rPr>
          <w:rFonts w:ascii="Times New Roman" w:hAnsi="Times New Roman" w:cs="Times New Roman"/>
          <w:sz w:val="24"/>
          <w:szCs w:val="24"/>
        </w:rPr>
        <w:t xml:space="preserve"> (ages [11-18] t</w:t>
      </w:r>
      <w:r w:rsidR="001C5C87">
        <w:rPr>
          <w:rFonts w:ascii="Times New Roman" w:hAnsi="Times New Roman" w:cs="Times New Roman"/>
          <w:sz w:val="24"/>
          <w:szCs w:val="24"/>
        </w:rPr>
        <w:t>hat help</w:t>
      </w:r>
      <w:r w:rsidR="00FF37B5">
        <w:rPr>
          <w:rFonts w:ascii="Times New Roman" w:hAnsi="Times New Roman" w:cs="Times New Roman"/>
          <w:sz w:val="24"/>
          <w:szCs w:val="24"/>
        </w:rPr>
        <w:t>ed</w:t>
      </w:r>
      <w:r w:rsidR="001C5C87">
        <w:rPr>
          <w:rFonts w:ascii="Times New Roman" w:hAnsi="Times New Roman" w:cs="Times New Roman"/>
          <w:sz w:val="24"/>
          <w:szCs w:val="24"/>
        </w:rPr>
        <w:t xml:space="preserve"> to</w:t>
      </w:r>
      <w:r w:rsidR="001C5C87" w:rsidRPr="00207947">
        <w:rPr>
          <w:rFonts w:ascii="Times New Roman" w:hAnsi="Times New Roman" w:cs="Times New Roman"/>
          <w:sz w:val="24"/>
          <w:szCs w:val="24"/>
        </w:rPr>
        <w:t xml:space="preserve"> reduce criminal justice involvement and increase engagement with academic, career development and social services</w:t>
      </w:r>
      <w:r w:rsidR="001C5C87">
        <w:rPr>
          <w:rFonts w:ascii="Times New Roman" w:hAnsi="Times New Roman" w:cs="Times New Roman"/>
          <w:sz w:val="24"/>
          <w:szCs w:val="24"/>
        </w:rPr>
        <w:t>.</w:t>
      </w:r>
    </w:p>
    <w:p w14:paraId="49100F56" w14:textId="1522D7E9" w:rsidR="00A034BE" w:rsidRPr="00BD0F08" w:rsidRDefault="00A034BE" w:rsidP="00CC6C38">
      <w:pPr>
        <w:pStyle w:val="ListParagraph"/>
        <w:numPr>
          <w:ilvl w:val="3"/>
          <w:numId w:val="8"/>
        </w:numPr>
        <w:spacing w:after="0"/>
        <w:ind w:left="1440"/>
        <w:jc w:val="both"/>
        <w:rPr>
          <w:rFonts w:ascii="Times New Roman" w:hAnsi="Times New Roman" w:cs="Times New Roman"/>
          <w:sz w:val="24"/>
          <w:szCs w:val="24"/>
        </w:rPr>
      </w:pPr>
      <w:r w:rsidRPr="00BD0F08">
        <w:rPr>
          <w:rFonts w:ascii="Times New Roman" w:eastAsia="Times New Roman" w:hAnsi="Times New Roman" w:cs="Times New Roman"/>
          <w:color w:val="000000"/>
          <w:sz w:val="24"/>
          <w:szCs w:val="24"/>
        </w:rPr>
        <w:t xml:space="preserve">What prior experience does the applicant have working with the local </w:t>
      </w:r>
      <w:r w:rsidR="0094748D">
        <w:rPr>
          <w:rFonts w:ascii="Times New Roman" w:eastAsia="Times New Roman" w:hAnsi="Times New Roman" w:cs="Times New Roman"/>
          <w:color w:val="000000"/>
          <w:sz w:val="24"/>
          <w:szCs w:val="24"/>
        </w:rPr>
        <w:t>law enforcement</w:t>
      </w:r>
      <w:r w:rsidRPr="00BD0F08">
        <w:rPr>
          <w:rFonts w:ascii="Times New Roman" w:eastAsia="Times New Roman" w:hAnsi="Times New Roman" w:cs="Times New Roman"/>
          <w:color w:val="000000"/>
          <w:sz w:val="24"/>
          <w:szCs w:val="24"/>
        </w:rPr>
        <w:t>?</w:t>
      </w:r>
      <w:r w:rsidR="00BD3148" w:rsidRPr="00BD0F08">
        <w:rPr>
          <w:rFonts w:ascii="Times New Roman" w:hAnsi="Times New Roman" w:cs="Times New Roman"/>
          <w:sz w:val="24"/>
          <w:szCs w:val="24"/>
        </w:rPr>
        <w:t xml:space="preserve">  </w:t>
      </w:r>
      <w:r w:rsidRPr="00BD0F08">
        <w:rPr>
          <w:rFonts w:ascii="Times New Roman" w:hAnsi="Times New Roman" w:cs="Times New Roman"/>
          <w:sz w:val="24"/>
          <w:szCs w:val="24"/>
        </w:rPr>
        <w:t xml:space="preserve">Describe joint projects, if any, and any other work in which the applicant and </w:t>
      </w:r>
      <w:r w:rsidR="0094748D">
        <w:rPr>
          <w:rFonts w:ascii="Times New Roman" w:hAnsi="Times New Roman" w:cs="Times New Roman"/>
          <w:sz w:val="24"/>
          <w:szCs w:val="24"/>
        </w:rPr>
        <w:t>law enforcement</w:t>
      </w:r>
      <w:r w:rsidRPr="00BD0F08">
        <w:rPr>
          <w:rFonts w:ascii="Times New Roman" w:hAnsi="Times New Roman" w:cs="Times New Roman"/>
          <w:sz w:val="24"/>
          <w:szCs w:val="24"/>
        </w:rPr>
        <w:t xml:space="preserve"> have been involved together.</w:t>
      </w:r>
    </w:p>
    <w:p w14:paraId="3C2C7A3F" w14:textId="31AD7452" w:rsidR="009715AD" w:rsidRPr="00BD0F08" w:rsidRDefault="009715AD" w:rsidP="00CC6C38">
      <w:pPr>
        <w:pStyle w:val="ListParagraph"/>
        <w:numPr>
          <w:ilvl w:val="3"/>
          <w:numId w:val="8"/>
        </w:numPr>
        <w:spacing w:after="0"/>
        <w:ind w:left="1440"/>
        <w:jc w:val="both"/>
        <w:rPr>
          <w:rFonts w:ascii="Times New Roman" w:hAnsi="Times New Roman" w:cs="Times New Roman"/>
          <w:sz w:val="24"/>
          <w:szCs w:val="24"/>
        </w:rPr>
      </w:pPr>
      <w:r w:rsidRPr="00BD0F08">
        <w:rPr>
          <w:rFonts w:ascii="Times New Roman" w:hAnsi="Times New Roman" w:cs="Times New Roman"/>
          <w:sz w:val="24"/>
          <w:szCs w:val="24"/>
        </w:rPr>
        <w:t xml:space="preserve">List titles, qualifications, and anticipated roles of </w:t>
      </w:r>
      <w:r w:rsidR="00AB5A92" w:rsidRPr="00BD0F08">
        <w:rPr>
          <w:rFonts w:ascii="Times New Roman" w:hAnsi="Times New Roman" w:cs="Times New Roman"/>
          <w:sz w:val="24"/>
          <w:szCs w:val="24"/>
        </w:rPr>
        <w:t xml:space="preserve">key </w:t>
      </w:r>
      <w:r w:rsidRPr="00BD0F08">
        <w:rPr>
          <w:rFonts w:ascii="Times New Roman" w:hAnsi="Times New Roman" w:cs="Times New Roman"/>
          <w:sz w:val="24"/>
          <w:szCs w:val="24"/>
        </w:rPr>
        <w:t xml:space="preserve">staff that will be needed to implement and administer this project.  Provide resumes for any staff that have been identified for specific roles on the project. </w:t>
      </w:r>
      <w:r w:rsidR="00AB5A92" w:rsidRPr="00BD0F08">
        <w:rPr>
          <w:rFonts w:ascii="Times New Roman" w:hAnsi="Times New Roman" w:cs="Times New Roman"/>
          <w:sz w:val="24"/>
          <w:szCs w:val="24"/>
        </w:rPr>
        <w:t>To what extent do staff have training and experience in working with individuals from the populations to be served.</w:t>
      </w:r>
    </w:p>
    <w:p w14:paraId="04A09A2B" w14:textId="539B94A9" w:rsidR="00CC3393" w:rsidRPr="00CC3393" w:rsidRDefault="00D01E6B" w:rsidP="00CC6C38">
      <w:pPr>
        <w:pStyle w:val="ListParagraph"/>
        <w:numPr>
          <w:ilvl w:val="3"/>
          <w:numId w:val="8"/>
        </w:numPr>
        <w:spacing w:after="0"/>
        <w:ind w:left="1440"/>
        <w:jc w:val="both"/>
        <w:rPr>
          <w:rFonts w:ascii="Times New Roman" w:hAnsi="Times New Roman" w:cs="Times New Roman"/>
          <w:sz w:val="24"/>
          <w:szCs w:val="24"/>
        </w:rPr>
      </w:pPr>
      <w:r w:rsidRPr="00BD0F08">
        <w:rPr>
          <w:rFonts w:ascii="Times New Roman" w:eastAsia="Times New Roman" w:hAnsi="Times New Roman" w:cs="Times New Roman"/>
          <w:color w:val="000000"/>
          <w:sz w:val="24"/>
          <w:szCs w:val="24"/>
        </w:rPr>
        <w:t>Does the applicant have other resources (i.e., relevant programs, volunteers,</w:t>
      </w:r>
      <w:r w:rsidR="00BD3148" w:rsidRPr="00BD0F08">
        <w:rPr>
          <w:rFonts w:ascii="Times New Roman" w:eastAsia="Times New Roman" w:hAnsi="Times New Roman" w:cs="Times New Roman"/>
          <w:color w:val="000000"/>
          <w:sz w:val="24"/>
          <w:szCs w:val="24"/>
        </w:rPr>
        <w:t xml:space="preserve"> </w:t>
      </w:r>
      <w:r w:rsidRPr="00BD0F08">
        <w:rPr>
          <w:rFonts w:ascii="Times New Roman" w:hAnsi="Times New Roman" w:cs="Times New Roman"/>
          <w:sz w:val="24"/>
          <w:szCs w:val="24"/>
        </w:rPr>
        <w:t>administrative support, food for meetings etc.) that can be dedicated to the</w:t>
      </w:r>
      <w:r w:rsidR="00BD3148" w:rsidRPr="00BD0F08">
        <w:rPr>
          <w:rFonts w:ascii="Times New Roman" w:hAnsi="Times New Roman" w:cs="Times New Roman"/>
          <w:sz w:val="24"/>
          <w:szCs w:val="24"/>
        </w:rPr>
        <w:t xml:space="preserve"> </w:t>
      </w:r>
      <w:r w:rsidRPr="00BD0F08">
        <w:rPr>
          <w:rFonts w:ascii="Times New Roman" w:hAnsi="Times New Roman" w:cs="Times New Roman"/>
          <w:sz w:val="24"/>
          <w:szCs w:val="24"/>
        </w:rPr>
        <w:t>implementation of the program in the identified community? If yes, please</w:t>
      </w:r>
      <w:r w:rsidR="00BD3148" w:rsidRPr="00BD0F08">
        <w:rPr>
          <w:rFonts w:ascii="Times New Roman" w:hAnsi="Times New Roman" w:cs="Times New Roman"/>
          <w:sz w:val="24"/>
          <w:szCs w:val="24"/>
        </w:rPr>
        <w:t xml:space="preserve"> </w:t>
      </w:r>
      <w:r w:rsidRPr="00BD0F08">
        <w:rPr>
          <w:rFonts w:ascii="Times New Roman" w:hAnsi="Times New Roman" w:cs="Times New Roman"/>
          <w:sz w:val="24"/>
          <w:szCs w:val="24"/>
        </w:rPr>
        <w:t>describe.</w:t>
      </w:r>
      <w:r w:rsidR="009715AD" w:rsidRPr="00BD0F08">
        <w:rPr>
          <w:rFonts w:ascii="Times New Roman" w:hAnsi="Times New Roman" w:cs="Times New Roman"/>
          <w:sz w:val="24"/>
          <w:szCs w:val="24"/>
        </w:rPr>
        <w:t xml:space="preserve"> </w:t>
      </w:r>
      <w:r w:rsidR="00CC3393" w:rsidRPr="00CC3393">
        <w:rPr>
          <w:rFonts w:ascii="Times New Roman" w:hAnsi="Times New Roman" w:cs="Times New Roman"/>
          <w:sz w:val="24"/>
          <w:szCs w:val="24"/>
        </w:rPr>
        <w:t>Please note that matching funds are not a requirement for a successful proposal.</w:t>
      </w:r>
    </w:p>
    <w:p w14:paraId="7CE1739E" w14:textId="300539F8" w:rsidR="009715AD" w:rsidRDefault="009715AD" w:rsidP="00CC6C38">
      <w:pPr>
        <w:pStyle w:val="ListParagraph"/>
        <w:numPr>
          <w:ilvl w:val="3"/>
          <w:numId w:val="8"/>
        </w:numPr>
        <w:spacing w:after="0" w:line="240" w:lineRule="auto"/>
        <w:ind w:left="1440"/>
        <w:jc w:val="both"/>
        <w:textAlignment w:val="baseline"/>
        <w:rPr>
          <w:rFonts w:ascii="Times New Roman" w:eastAsia="Times New Roman" w:hAnsi="Times New Roman" w:cs="Times New Roman"/>
          <w:color w:val="000000"/>
          <w:sz w:val="24"/>
          <w:szCs w:val="24"/>
        </w:rPr>
      </w:pPr>
      <w:r w:rsidRPr="00BD0F08">
        <w:rPr>
          <w:rFonts w:ascii="Times New Roman" w:eastAsia="Times New Roman" w:hAnsi="Times New Roman" w:cs="Times New Roman"/>
          <w:color w:val="000000"/>
          <w:sz w:val="24"/>
          <w:szCs w:val="24"/>
        </w:rPr>
        <w:t>Identify any collaboration between the applicant and any partners that are expected to have roles in implementing the project. Include signed Memoranda of Understanding (MOUs), other written agreements or letters of support stating the roles and responsibilities of the participant entities who have agreed to a role in this proposal.</w:t>
      </w:r>
    </w:p>
    <w:p w14:paraId="0330F2D9" w14:textId="77777777" w:rsidR="005B2637" w:rsidRPr="002A7057" w:rsidRDefault="005B2637" w:rsidP="00CC6C38">
      <w:pPr>
        <w:tabs>
          <w:tab w:val="left" w:pos="1224"/>
        </w:tabs>
        <w:spacing w:after="0" w:line="240" w:lineRule="auto"/>
        <w:ind w:left="1440"/>
        <w:jc w:val="both"/>
        <w:textAlignment w:val="baseline"/>
        <w:rPr>
          <w:rFonts w:ascii="Times New Roman" w:eastAsia="Times New Roman" w:hAnsi="Times New Roman" w:cs="Times New Roman"/>
          <w:color w:val="000000"/>
          <w:sz w:val="24"/>
          <w:szCs w:val="24"/>
        </w:rPr>
      </w:pPr>
    </w:p>
    <w:p w14:paraId="12C543B5" w14:textId="775C7174" w:rsidR="005B2637" w:rsidRPr="00FA1F87" w:rsidRDefault="005B2637" w:rsidP="00E80CF7">
      <w:pPr>
        <w:pStyle w:val="ListParagraph"/>
        <w:numPr>
          <w:ilvl w:val="0"/>
          <w:numId w:val="8"/>
        </w:numPr>
        <w:tabs>
          <w:tab w:val="left" w:pos="360"/>
        </w:tabs>
        <w:spacing w:after="0" w:line="240" w:lineRule="auto"/>
        <w:jc w:val="both"/>
        <w:textAlignment w:val="baseline"/>
        <w:rPr>
          <w:rFonts w:ascii="Times New Roman" w:eastAsia="Times New Roman" w:hAnsi="Times New Roman" w:cs="Times New Roman"/>
          <w:b/>
          <w:color w:val="000000"/>
          <w:spacing w:val="-5"/>
          <w:sz w:val="24"/>
          <w:szCs w:val="24"/>
          <w:u w:val="single"/>
        </w:rPr>
      </w:pPr>
      <w:r w:rsidRPr="00FA1F87">
        <w:rPr>
          <w:rFonts w:ascii="Times New Roman" w:eastAsia="Times New Roman" w:hAnsi="Times New Roman" w:cs="Times New Roman"/>
          <w:b/>
          <w:color w:val="000000"/>
          <w:spacing w:val="-5"/>
          <w:sz w:val="24"/>
          <w:szCs w:val="24"/>
          <w:u w:val="single"/>
        </w:rPr>
        <w:t>Timeline</w:t>
      </w:r>
    </w:p>
    <w:p w14:paraId="34C328F5" w14:textId="5113D1DC" w:rsidR="005B2637" w:rsidRDefault="005B2637" w:rsidP="00402085">
      <w:pPr>
        <w:tabs>
          <w:tab w:val="left" w:pos="360"/>
        </w:tabs>
        <w:spacing w:after="0" w:line="240" w:lineRule="auto"/>
        <w:ind w:left="360"/>
        <w:contextualSpacing/>
        <w:jc w:val="both"/>
        <w:textAlignment w:val="baseline"/>
        <w:rPr>
          <w:rFonts w:ascii="Times New Roman" w:eastAsia="Times New Roman" w:hAnsi="Times New Roman" w:cs="Times New Roman"/>
          <w:b/>
          <w:color w:val="000000"/>
          <w:spacing w:val="-5"/>
          <w:sz w:val="24"/>
          <w:szCs w:val="24"/>
        </w:rPr>
      </w:pPr>
    </w:p>
    <w:p w14:paraId="1E983D06" w14:textId="605BF745" w:rsidR="00854BFA" w:rsidRDefault="000711DB" w:rsidP="00CC6C38">
      <w:pPr>
        <w:spacing w:after="0" w:line="240" w:lineRule="auto"/>
        <w:ind w:left="1440"/>
        <w:jc w:val="both"/>
        <w:textAlignment w:val="baseline"/>
        <w:rPr>
          <w:rFonts w:ascii="Times New Roman" w:eastAsia="Times New Roman" w:hAnsi="Times New Roman" w:cs="Times New Roman"/>
          <w:color w:val="000000"/>
          <w:spacing w:val="-1"/>
          <w:sz w:val="24"/>
          <w:szCs w:val="24"/>
        </w:rPr>
      </w:pPr>
      <w:r w:rsidRPr="005B2637">
        <w:rPr>
          <w:rFonts w:ascii="Times New Roman" w:eastAsia="Times New Roman" w:hAnsi="Times New Roman" w:cs="Times New Roman"/>
          <w:color w:val="000000"/>
          <w:spacing w:val="-1"/>
          <w:sz w:val="24"/>
          <w:szCs w:val="24"/>
        </w:rPr>
        <w:t xml:space="preserve">Attach a timeline that outlines key activities and deliverables for administering the program during the </w:t>
      </w:r>
      <w:r w:rsidRPr="005B2637">
        <w:rPr>
          <w:rFonts w:ascii="Times New Roman" w:eastAsia="Times New Roman" w:hAnsi="Times New Roman" w:cs="Times New Roman"/>
          <w:color w:val="000000"/>
          <w:spacing w:val="2"/>
          <w:sz w:val="24"/>
          <w:szCs w:val="24"/>
        </w:rPr>
        <w:t>term of the grant</w:t>
      </w:r>
      <w:r w:rsidR="000F53DA">
        <w:rPr>
          <w:rFonts w:ascii="Times New Roman" w:eastAsia="Times New Roman" w:hAnsi="Times New Roman" w:cs="Times New Roman"/>
          <w:color w:val="000000"/>
          <w:spacing w:val="2"/>
          <w:sz w:val="24"/>
          <w:szCs w:val="24"/>
        </w:rPr>
        <w:t xml:space="preserve">, </w:t>
      </w:r>
      <w:r w:rsidR="00854BFA" w:rsidRPr="00854BFA">
        <w:rPr>
          <w:rFonts w:ascii="Times New Roman" w:eastAsia="Times New Roman" w:hAnsi="Times New Roman" w:cs="Times New Roman"/>
          <w:color w:val="000000"/>
          <w:spacing w:val="-1"/>
          <w:sz w:val="24"/>
          <w:szCs w:val="24"/>
        </w:rPr>
        <w:t>keeping in mind the planning/startup</w:t>
      </w:r>
      <w:r>
        <w:rPr>
          <w:rFonts w:ascii="Times New Roman" w:eastAsia="Times New Roman" w:hAnsi="Times New Roman" w:cs="Times New Roman"/>
          <w:color w:val="000000"/>
          <w:spacing w:val="-1"/>
          <w:sz w:val="24"/>
          <w:szCs w:val="24"/>
        </w:rPr>
        <w:t xml:space="preserve"> and operational </w:t>
      </w:r>
      <w:r w:rsidR="00854BFA" w:rsidRPr="00854BFA">
        <w:rPr>
          <w:rFonts w:ascii="Times New Roman" w:eastAsia="Times New Roman" w:hAnsi="Times New Roman" w:cs="Times New Roman"/>
          <w:color w:val="000000"/>
          <w:spacing w:val="-1"/>
          <w:sz w:val="24"/>
          <w:szCs w:val="24"/>
        </w:rPr>
        <w:t>period</w:t>
      </w:r>
      <w:r>
        <w:rPr>
          <w:rFonts w:ascii="Times New Roman" w:eastAsia="Times New Roman" w:hAnsi="Times New Roman" w:cs="Times New Roman"/>
          <w:color w:val="000000"/>
          <w:spacing w:val="-1"/>
          <w:sz w:val="24"/>
          <w:szCs w:val="24"/>
        </w:rPr>
        <w:t>s</w:t>
      </w:r>
      <w:r w:rsidR="00854BFA" w:rsidRPr="00854BFA">
        <w:rPr>
          <w:rFonts w:ascii="Times New Roman" w:eastAsia="Times New Roman" w:hAnsi="Times New Roman" w:cs="Times New Roman"/>
          <w:color w:val="000000"/>
          <w:spacing w:val="-1"/>
          <w:sz w:val="24"/>
          <w:szCs w:val="24"/>
        </w:rPr>
        <w:t>. The</w:t>
      </w:r>
      <w:r>
        <w:rPr>
          <w:rFonts w:ascii="Times New Roman" w:eastAsia="Times New Roman" w:hAnsi="Times New Roman" w:cs="Times New Roman"/>
          <w:color w:val="000000"/>
          <w:spacing w:val="-1"/>
          <w:sz w:val="24"/>
          <w:szCs w:val="24"/>
        </w:rPr>
        <w:t xml:space="preserve"> </w:t>
      </w:r>
      <w:r w:rsidR="00854BFA" w:rsidRPr="00854BFA">
        <w:rPr>
          <w:rFonts w:ascii="Times New Roman" w:eastAsia="Times New Roman" w:hAnsi="Times New Roman" w:cs="Times New Roman"/>
          <w:color w:val="000000"/>
          <w:spacing w:val="-1"/>
          <w:sz w:val="24"/>
          <w:szCs w:val="24"/>
        </w:rPr>
        <w:t xml:space="preserve">timeline should include a schedule </w:t>
      </w:r>
      <w:r w:rsidR="00EB7F7C">
        <w:rPr>
          <w:rFonts w:ascii="Times New Roman" w:eastAsia="Times New Roman" w:hAnsi="Times New Roman" w:cs="Times New Roman"/>
          <w:color w:val="000000"/>
          <w:spacing w:val="-1"/>
          <w:sz w:val="24"/>
          <w:szCs w:val="24"/>
        </w:rPr>
        <w:t>that includes the foll</w:t>
      </w:r>
      <w:r w:rsidR="00854BFA" w:rsidRPr="00854BFA">
        <w:rPr>
          <w:rFonts w:ascii="Times New Roman" w:eastAsia="Times New Roman" w:hAnsi="Times New Roman" w:cs="Times New Roman"/>
          <w:color w:val="000000"/>
          <w:spacing w:val="-1"/>
          <w:sz w:val="24"/>
          <w:szCs w:val="24"/>
        </w:rPr>
        <w:t>owing:</w:t>
      </w:r>
    </w:p>
    <w:p w14:paraId="2F35435E" w14:textId="77777777" w:rsidR="00064431" w:rsidRPr="00854BFA" w:rsidRDefault="00064431" w:rsidP="00CC6C38">
      <w:pPr>
        <w:spacing w:after="0" w:line="240" w:lineRule="auto"/>
        <w:ind w:left="1440"/>
        <w:jc w:val="both"/>
        <w:textAlignment w:val="baseline"/>
        <w:rPr>
          <w:rFonts w:ascii="Times New Roman" w:eastAsia="Times New Roman" w:hAnsi="Times New Roman" w:cs="Times New Roman"/>
          <w:color w:val="000000"/>
          <w:spacing w:val="-1"/>
          <w:sz w:val="24"/>
          <w:szCs w:val="24"/>
        </w:rPr>
      </w:pPr>
    </w:p>
    <w:p w14:paraId="5169D40A" w14:textId="0079AE85" w:rsidR="00854BFA" w:rsidRPr="00854BFA" w:rsidRDefault="00854BFA" w:rsidP="00CC6C38">
      <w:pPr>
        <w:spacing w:after="0" w:line="240" w:lineRule="auto"/>
        <w:ind w:left="1440"/>
        <w:jc w:val="both"/>
        <w:textAlignment w:val="baseline"/>
        <w:rPr>
          <w:rFonts w:ascii="Times New Roman" w:eastAsia="Times New Roman" w:hAnsi="Times New Roman" w:cs="Times New Roman"/>
          <w:color w:val="000000"/>
          <w:spacing w:val="-1"/>
          <w:sz w:val="24"/>
          <w:szCs w:val="24"/>
        </w:rPr>
      </w:pPr>
      <w:r w:rsidRPr="00854BFA">
        <w:rPr>
          <w:rFonts w:ascii="Times New Roman" w:eastAsia="Times New Roman" w:hAnsi="Times New Roman" w:cs="Times New Roman"/>
          <w:color w:val="000000"/>
          <w:spacing w:val="-1"/>
          <w:sz w:val="24"/>
          <w:szCs w:val="24"/>
        </w:rPr>
        <w:t xml:space="preserve">1. Goals </w:t>
      </w:r>
      <w:r w:rsidR="00EB7F7C">
        <w:rPr>
          <w:rFonts w:ascii="Times New Roman" w:eastAsia="Times New Roman" w:hAnsi="Times New Roman" w:cs="Times New Roman"/>
          <w:color w:val="000000"/>
          <w:spacing w:val="-1"/>
          <w:sz w:val="24"/>
          <w:szCs w:val="24"/>
        </w:rPr>
        <w:t xml:space="preserve">and milestones for the </w:t>
      </w:r>
      <w:r w:rsidRPr="00854BFA">
        <w:rPr>
          <w:rFonts w:ascii="Times New Roman" w:eastAsia="Times New Roman" w:hAnsi="Times New Roman" w:cs="Times New Roman"/>
          <w:color w:val="000000"/>
          <w:spacing w:val="-1"/>
          <w:sz w:val="24"/>
          <w:szCs w:val="24"/>
        </w:rPr>
        <w:t xml:space="preserve">planning </w:t>
      </w:r>
      <w:r w:rsidR="00EB7F7C">
        <w:rPr>
          <w:rFonts w:ascii="Times New Roman" w:eastAsia="Times New Roman" w:hAnsi="Times New Roman" w:cs="Times New Roman"/>
          <w:color w:val="000000"/>
          <w:spacing w:val="-1"/>
          <w:sz w:val="24"/>
          <w:szCs w:val="24"/>
        </w:rPr>
        <w:t xml:space="preserve">and operating </w:t>
      </w:r>
      <w:r w:rsidRPr="00854BFA">
        <w:rPr>
          <w:rFonts w:ascii="Times New Roman" w:eastAsia="Times New Roman" w:hAnsi="Times New Roman" w:cs="Times New Roman"/>
          <w:color w:val="000000"/>
          <w:spacing w:val="-1"/>
          <w:sz w:val="24"/>
          <w:szCs w:val="24"/>
        </w:rPr>
        <w:t>period</w:t>
      </w:r>
      <w:r w:rsidR="00EB7F7C">
        <w:rPr>
          <w:rFonts w:ascii="Times New Roman" w:eastAsia="Times New Roman" w:hAnsi="Times New Roman" w:cs="Times New Roman"/>
          <w:color w:val="000000"/>
          <w:spacing w:val="-1"/>
          <w:sz w:val="24"/>
          <w:szCs w:val="24"/>
        </w:rPr>
        <w:t>s</w:t>
      </w:r>
    </w:p>
    <w:p w14:paraId="7080ADE4" w14:textId="1B3B4DDA" w:rsidR="006205CE" w:rsidRDefault="00854BFA" w:rsidP="00CC6C38">
      <w:pPr>
        <w:spacing w:after="0" w:line="240" w:lineRule="auto"/>
        <w:ind w:left="1440"/>
        <w:rPr>
          <w:rFonts w:ascii="Times New Roman" w:eastAsia="Times New Roman" w:hAnsi="Times New Roman" w:cs="Times New Roman"/>
          <w:color w:val="000000"/>
          <w:spacing w:val="-1"/>
          <w:sz w:val="24"/>
          <w:szCs w:val="24"/>
        </w:rPr>
      </w:pPr>
      <w:r w:rsidRPr="00854BFA">
        <w:rPr>
          <w:rFonts w:ascii="Times New Roman" w:eastAsia="Times New Roman" w:hAnsi="Times New Roman" w:cs="Times New Roman"/>
          <w:color w:val="000000"/>
          <w:spacing w:val="-1"/>
          <w:sz w:val="24"/>
          <w:szCs w:val="24"/>
        </w:rPr>
        <w:t xml:space="preserve">2. </w:t>
      </w:r>
      <w:r w:rsidR="00EB7F7C">
        <w:rPr>
          <w:rFonts w:ascii="Times New Roman" w:eastAsia="Times New Roman" w:hAnsi="Times New Roman" w:cs="Times New Roman"/>
          <w:color w:val="000000"/>
          <w:spacing w:val="-1"/>
          <w:sz w:val="24"/>
          <w:szCs w:val="24"/>
        </w:rPr>
        <w:t>Anticipated timing of p</w:t>
      </w:r>
      <w:r w:rsidRPr="00854BFA">
        <w:rPr>
          <w:rFonts w:ascii="Times New Roman" w:eastAsia="Times New Roman" w:hAnsi="Times New Roman" w:cs="Times New Roman"/>
          <w:color w:val="000000"/>
          <w:spacing w:val="-1"/>
          <w:sz w:val="24"/>
          <w:szCs w:val="24"/>
        </w:rPr>
        <w:t>ublic education and</w:t>
      </w:r>
      <w:r w:rsidR="000711DB">
        <w:rPr>
          <w:rFonts w:ascii="Times New Roman" w:eastAsia="Times New Roman" w:hAnsi="Times New Roman" w:cs="Times New Roman"/>
          <w:color w:val="000000"/>
          <w:spacing w:val="-1"/>
          <w:sz w:val="24"/>
          <w:szCs w:val="24"/>
        </w:rPr>
        <w:t xml:space="preserve"> </w:t>
      </w:r>
      <w:r w:rsidRPr="00854BFA">
        <w:rPr>
          <w:rFonts w:ascii="Times New Roman" w:eastAsia="Times New Roman" w:hAnsi="Times New Roman" w:cs="Times New Roman"/>
          <w:color w:val="000000"/>
          <w:spacing w:val="-1"/>
          <w:sz w:val="24"/>
          <w:szCs w:val="24"/>
        </w:rPr>
        <w:t xml:space="preserve">community </w:t>
      </w:r>
      <w:r w:rsidR="00EB7F7C">
        <w:rPr>
          <w:rFonts w:ascii="Times New Roman" w:eastAsia="Times New Roman" w:hAnsi="Times New Roman" w:cs="Times New Roman"/>
          <w:color w:val="000000"/>
          <w:spacing w:val="-1"/>
          <w:sz w:val="24"/>
          <w:szCs w:val="24"/>
        </w:rPr>
        <w:t>events</w:t>
      </w:r>
      <w:r w:rsidR="000711DB">
        <w:rPr>
          <w:rFonts w:ascii="Times New Roman" w:eastAsia="Times New Roman" w:hAnsi="Times New Roman" w:cs="Times New Roman"/>
          <w:color w:val="000000"/>
          <w:spacing w:val="-1"/>
          <w:sz w:val="24"/>
          <w:szCs w:val="24"/>
        </w:rPr>
        <w:t xml:space="preserve"> </w:t>
      </w:r>
      <w:r w:rsidR="005D31AF">
        <w:rPr>
          <w:rFonts w:ascii="Times New Roman" w:eastAsia="Times New Roman" w:hAnsi="Times New Roman" w:cs="Times New Roman"/>
          <w:color w:val="000000"/>
          <w:spacing w:val="-1"/>
          <w:sz w:val="24"/>
          <w:szCs w:val="24"/>
        </w:rPr>
        <w:t>(if applicable)</w:t>
      </w:r>
    </w:p>
    <w:p w14:paraId="3F2CAE27" w14:textId="5474B920" w:rsidR="00C358C9" w:rsidRPr="00BD0F08" w:rsidRDefault="00C46575" w:rsidP="00CC6C38">
      <w:pPr>
        <w:spacing w:after="0" w:line="240" w:lineRule="auto"/>
        <w:ind w:left="1440"/>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3. </w:t>
      </w:r>
      <w:r w:rsidR="00EB7F7C">
        <w:rPr>
          <w:rFonts w:ascii="Times New Roman" w:eastAsia="Times New Roman" w:hAnsi="Times New Roman" w:cs="Times New Roman"/>
          <w:color w:val="000000"/>
          <w:spacing w:val="-1"/>
          <w:sz w:val="24"/>
          <w:szCs w:val="24"/>
        </w:rPr>
        <w:t>O</w:t>
      </w:r>
      <w:r w:rsidR="00854BFA" w:rsidRPr="00BD0F08">
        <w:rPr>
          <w:rFonts w:ascii="Times New Roman" w:eastAsia="Times New Roman" w:hAnsi="Times New Roman" w:cs="Times New Roman"/>
          <w:color w:val="000000"/>
          <w:spacing w:val="-1"/>
          <w:sz w:val="24"/>
          <w:szCs w:val="24"/>
        </w:rPr>
        <w:t>ther significant project milestones</w:t>
      </w:r>
      <w:r w:rsidR="000711DB" w:rsidRPr="00BD0F08">
        <w:rPr>
          <w:rFonts w:ascii="Times New Roman" w:eastAsia="Times New Roman" w:hAnsi="Times New Roman" w:cs="Times New Roman"/>
          <w:color w:val="000000"/>
          <w:spacing w:val="-1"/>
          <w:sz w:val="24"/>
          <w:szCs w:val="24"/>
        </w:rPr>
        <w:t xml:space="preserve"> </w:t>
      </w:r>
    </w:p>
    <w:p w14:paraId="1B9C16BF" w14:textId="77777777" w:rsidR="00C358C9" w:rsidRDefault="00C358C9" w:rsidP="00BD0F08">
      <w:pPr>
        <w:pStyle w:val="ListParagraph"/>
        <w:spacing w:after="0" w:line="240" w:lineRule="auto"/>
        <w:ind w:left="1440"/>
        <w:rPr>
          <w:rFonts w:ascii="Times New Roman" w:eastAsia="Times New Roman" w:hAnsi="Times New Roman" w:cs="Times New Roman"/>
          <w:color w:val="000000"/>
          <w:spacing w:val="-1"/>
          <w:sz w:val="24"/>
          <w:szCs w:val="24"/>
        </w:rPr>
      </w:pPr>
    </w:p>
    <w:p w14:paraId="1C858A1E" w14:textId="6155F5D9" w:rsidR="00C358C9" w:rsidRPr="00C358C9" w:rsidRDefault="00C358C9" w:rsidP="00E80CF7">
      <w:pPr>
        <w:pStyle w:val="ListParagraph"/>
        <w:numPr>
          <w:ilvl w:val="0"/>
          <w:numId w:val="8"/>
        </w:numPr>
        <w:tabs>
          <w:tab w:val="left" w:pos="720"/>
        </w:tabs>
        <w:spacing w:after="0" w:line="240" w:lineRule="auto"/>
        <w:jc w:val="both"/>
        <w:textAlignment w:val="baseline"/>
        <w:rPr>
          <w:rFonts w:ascii="Times New Roman" w:eastAsia="Times New Roman" w:hAnsi="Times New Roman" w:cs="Times New Roman"/>
          <w:b/>
          <w:color w:val="000000"/>
          <w:sz w:val="24"/>
          <w:szCs w:val="24"/>
          <w:u w:val="single"/>
        </w:rPr>
      </w:pPr>
      <w:r w:rsidRPr="00C358C9">
        <w:rPr>
          <w:rFonts w:ascii="Times New Roman" w:eastAsia="Times New Roman" w:hAnsi="Times New Roman" w:cs="Times New Roman"/>
          <w:b/>
          <w:color w:val="000000"/>
          <w:sz w:val="24"/>
          <w:szCs w:val="24"/>
          <w:u w:val="single"/>
        </w:rPr>
        <w:t>Performance Monitoring</w:t>
      </w:r>
    </w:p>
    <w:p w14:paraId="4A10689B" w14:textId="77777777" w:rsidR="00C358C9" w:rsidRPr="00C358C9" w:rsidRDefault="00C358C9" w:rsidP="00BD0F08">
      <w:pPr>
        <w:pStyle w:val="ListParagraph"/>
        <w:tabs>
          <w:tab w:val="left" w:pos="720"/>
        </w:tabs>
        <w:spacing w:after="0" w:line="240" w:lineRule="auto"/>
        <w:ind w:left="1440"/>
        <w:jc w:val="both"/>
        <w:textAlignment w:val="baseline"/>
        <w:rPr>
          <w:rFonts w:ascii="Times New Roman" w:eastAsia="Times New Roman" w:hAnsi="Times New Roman" w:cs="Times New Roman"/>
          <w:b/>
          <w:color w:val="000000"/>
          <w:sz w:val="24"/>
          <w:szCs w:val="24"/>
        </w:rPr>
      </w:pPr>
    </w:p>
    <w:p w14:paraId="6CB899FF" w14:textId="643C22D2" w:rsidR="00064431" w:rsidRPr="002710ED" w:rsidRDefault="00EB79FC" w:rsidP="00CC6C38">
      <w:pPr>
        <w:pStyle w:val="ListParagraph"/>
        <w:spacing w:after="0" w:line="240" w:lineRule="auto"/>
        <w:ind w:left="1440"/>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QDA</w:t>
      </w:r>
      <w:r w:rsidR="00064431" w:rsidRPr="002710ED">
        <w:rPr>
          <w:rFonts w:ascii="Times New Roman" w:eastAsia="Times New Roman" w:hAnsi="Times New Roman" w:cs="Times New Roman"/>
          <w:color w:val="000000"/>
          <w:spacing w:val="-2"/>
          <w:sz w:val="24"/>
          <w:szCs w:val="24"/>
        </w:rPr>
        <w:t xml:space="preserve"> is committed to measuring performance for our initiatives so that others may learn from and build on those initiatives. Data gathered by </w:t>
      </w:r>
      <w:r w:rsidR="00947976">
        <w:rPr>
          <w:rFonts w:ascii="Times New Roman" w:eastAsia="Times New Roman" w:hAnsi="Times New Roman" w:cs="Times New Roman"/>
          <w:color w:val="000000"/>
          <w:spacing w:val="-2"/>
          <w:sz w:val="24"/>
          <w:szCs w:val="24"/>
        </w:rPr>
        <w:t>providers</w:t>
      </w:r>
      <w:r w:rsidR="00064431" w:rsidRPr="002710ED">
        <w:rPr>
          <w:rFonts w:ascii="Times New Roman" w:eastAsia="Times New Roman" w:hAnsi="Times New Roman" w:cs="Times New Roman"/>
          <w:color w:val="000000"/>
          <w:spacing w:val="-2"/>
          <w:sz w:val="24"/>
          <w:szCs w:val="24"/>
        </w:rPr>
        <w:t xml:space="preserve"> throughout the </w:t>
      </w:r>
      <w:r w:rsidR="00947976">
        <w:rPr>
          <w:rFonts w:ascii="Times New Roman" w:eastAsia="Times New Roman" w:hAnsi="Times New Roman" w:cs="Times New Roman"/>
          <w:color w:val="000000"/>
          <w:spacing w:val="-2"/>
          <w:sz w:val="24"/>
          <w:szCs w:val="24"/>
        </w:rPr>
        <w:t>grant</w:t>
      </w:r>
      <w:r w:rsidR="00064431" w:rsidRPr="002710ED">
        <w:rPr>
          <w:rFonts w:ascii="Times New Roman" w:eastAsia="Times New Roman" w:hAnsi="Times New Roman" w:cs="Times New Roman"/>
          <w:color w:val="000000"/>
          <w:spacing w:val="-2"/>
          <w:sz w:val="24"/>
          <w:szCs w:val="24"/>
        </w:rPr>
        <w:t xml:space="preserve"> term will be used to adjust implementation of services, as appropriate. Process </w:t>
      </w:r>
      <w:r w:rsidR="00064431" w:rsidRPr="002710ED">
        <w:rPr>
          <w:rFonts w:ascii="Times New Roman" w:eastAsia="Times New Roman" w:hAnsi="Times New Roman" w:cs="Times New Roman"/>
          <w:color w:val="000000"/>
          <w:spacing w:val="-2"/>
          <w:sz w:val="24"/>
          <w:szCs w:val="24"/>
        </w:rPr>
        <w:lastRenderedPageBreak/>
        <w:t xml:space="preserve">measures will be particularly important for helping grantees adjust program implementation. </w:t>
      </w:r>
    </w:p>
    <w:p w14:paraId="439E1E99" w14:textId="77777777" w:rsidR="00064431" w:rsidRDefault="00064431" w:rsidP="00CC6C38">
      <w:pPr>
        <w:pStyle w:val="ListParagraph"/>
        <w:spacing w:after="0" w:line="240" w:lineRule="auto"/>
        <w:ind w:left="1440"/>
        <w:jc w:val="both"/>
        <w:textAlignment w:val="baseline"/>
        <w:rPr>
          <w:rFonts w:ascii="Times New Roman" w:eastAsia="Times New Roman" w:hAnsi="Times New Roman" w:cs="Times New Roman"/>
          <w:color w:val="000000"/>
          <w:sz w:val="24"/>
          <w:szCs w:val="24"/>
        </w:rPr>
      </w:pPr>
    </w:p>
    <w:p w14:paraId="7289D5A0" w14:textId="210310A4" w:rsidR="00C358C9" w:rsidRDefault="00057957" w:rsidP="00CC6C38">
      <w:pPr>
        <w:pStyle w:val="ListParagraph"/>
        <w:spacing w:after="0" w:line="24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a minimum, a</w:t>
      </w:r>
      <w:r w:rsidR="00C358C9" w:rsidRPr="00C358C9">
        <w:rPr>
          <w:rFonts w:ascii="Times New Roman" w:eastAsia="Times New Roman" w:hAnsi="Times New Roman" w:cs="Times New Roman"/>
          <w:color w:val="000000"/>
          <w:sz w:val="24"/>
          <w:szCs w:val="24"/>
        </w:rPr>
        <w:t>pplicants will be expected to report on metrics in the following areas each quarter: (i) type of services provided</w:t>
      </w:r>
      <w:r w:rsidR="001D5B36">
        <w:rPr>
          <w:rFonts w:ascii="Times New Roman" w:eastAsia="Times New Roman" w:hAnsi="Times New Roman" w:cs="Times New Roman"/>
          <w:color w:val="000000"/>
          <w:sz w:val="24"/>
          <w:szCs w:val="24"/>
        </w:rPr>
        <w:t>,</w:t>
      </w:r>
      <w:r w:rsidR="00C358C9" w:rsidRPr="00C358C9">
        <w:rPr>
          <w:rFonts w:ascii="Times New Roman" w:eastAsia="Times New Roman" w:hAnsi="Times New Roman" w:cs="Times New Roman"/>
          <w:color w:val="000000"/>
          <w:sz w:val="24"/>
          <w:szCs w:val="24"/>
        </w:rPr>
        <w:t xml:space="preserve"> </w:t>
      </w:r>
      <w:r w:rsidR="00F5517F" w:rsidRPr="00C358C9">
        <w:rPr>
          <w:rFonts w:ascii="Times New Roman" w:eastAsia="Times New Roman" w:hAnsi="Times New Roman" w:cs="Times New Roman"/>
          <w:color w:val="000000"/>
          <w:sz w:val="24"/>
          <w:szCs w:val="24"/>
        </w:rPr>
        <w:t>(i</w:t>
      </w:r>
      <w:r w:rsidR="00F5517F">
        <w:rPr>
          <w:rFonts w:ascii="Times New Roman" w:eastAsia="Times New Roman" w:hAnsi="Times New Roman" w:cs="Times New Roman"/>
          <w:color w:val="000000"/>
          <w:sz w:val="24"/>
          <w:szCs w:val="24"/>
        </w:rPr>
        <w:t>i</w:t>
      </w:r>
      <w:r w:rsidR="00F5517F" w:rsidRPr="00C358C9">
        <w:rPr>
          <w:rFonts w:ascii="Times New Roman" w:eastAsia="Times New Roman" w:hAnsi="Times New Roman" w:cs="Times New Roman"/>
          <w:color w:val="000000"/>
          <w:sz w:val="24"/>
          <w:szCs w:val="24"/>
        </w:rPr>
        <w:t xml:space="preserve">) </w:t>
      </w:r>
      <w:r w:rsidR="00F5517F">
        <w:rPr>
          <w:rFonts w:ascii="Times New Roman" w:eastAsia="Times New Roman" w:hAnsi="Times New Roman" w:cs="Times New Roman"/>
          <w:color w:val="000000"/>
          <w:sz w:val="24"/>
          <w:szCs w:val="24"/>
        </w:rPr>
        <w:t>number of clients served</w:t>
      </w:r>
      <w:r w:rsidR="00F5517F" w:rsidRPr="00C358C9">
        <w:rPr>
          <w:rFonts w:ascii="Times New Roman" w:eastAsia="Times New Roman" w:hAnsi="Times New Roman" w:cs="Times New Roman"/>
          <w:color w:val="000000"/>
          <w:sz w:val="24"/>
          <w:szCs w:val="24"/>
        </w:rPr>
        <w:t xml:space="preserve">, </w:t>
      </w:r>
      <w:r w:rsidR="00C358C9" w:rsidRPr="00C358C9">
        <w:rPr>
          <w:rFonts w:ascii="Times New Roman" w:eastAsia="Times New Roman" w:hAnsi="Times New Roman" w:cs="Times New Roman"/>
          <w:color w:val="000000"/>
          <w:sz w:val="24"/>
          <w:szCs w:val="24"/>
        </w:rPr>
        <w:t xml:space="preserve">(iii) demographics, (iv) </w:t>
      </w:r>
      <w:r w:rsidR="001D5B36">
        <w:rPr>
          <w:rFonts w:ascii="Times New Roman" w:eastAsia="Times New Roman" w:hAnsi="Times New Roman" w:cs="Times New Roman"/>
          <w:color w:val="000000"/>
          <w:sz w:val="24"/>
          <w:szCs w:val="24"/>
        </w:rPr>
        <w:t xml:space="preserve">a </w:t>
      </w:r>
      <w:r w:rsidR="00C358C9" w:rsidRPr="00C358C9">
        <w:rPr>
          <w:rFonts w:ascii="Times New Roman" w:eastAsia="Times New Roman" w:hAnsi="Times New Roman" w:cs="Times New Roman"/>
          <w:color w:val="000000"/>
          <w:sz w:val="24"/>
          <w:szCs w:val="24"/>
        </w:rPr>
        <w:t xml:space="preserve">narrative summary of activities during the reporting period. </w:t>
      </w:r>
    </w:p>
    <w:p w14:paraId="472F68B6" w14:textId="00D0E8DC" w:rsidR="003C505D" w:rsidRDefault="003C505D" w:rsidP="00CC6C38">
      <w:pPr>
        <w:pStyle w:val="ListParagraph"/>
        <w:spacing w:after="0" w:line="240" w:lineRule="auto"/>
        <w:ind w:left="1440"/>
        <w:jc w:val="both"/>
        <w:textAlignment w:val="baseline"/>
        <w:rPr>
          <w:rFonts w:ascii="Times New Roman" w:eastAsia="Times New Roman" w:hAnsi="Times New Roman" w:cs="Times New Roman"/>
          <w:color w:val="000000"/>
          <w:sz w:val="24"/>
          <w:szCs w:val="24"/>
        </w:rPr>
      </w:pPr>
    </w:p>
    <w:p w14:paraId="1A97255C" w14:textId="2C0456DF" w:rsidR="003C505D" w:rsidRDefault="003C505D" w:rsidP="00CC6C38">
      <w:pPr>
        <w:tabs>
          <w:tab w:val="left" w:pos="432"/>
          <w:tab w:val="left" w:pos="720"/>
        </w:tabs>
        <w:spacing w:after="0" w:line="240" w:lineRule="auto"/>
        <w:ind w:left="1440"/>
        <w:jc w:val="both"/>
        <w:textAlignment w:val="baseline"/>
        <w:rPr>
          <w:rFonts w:ascii="Times New Roman" w:hAnsi="Times New Roman" w:cs="Times New Roman"/>
          <w:b/>
          <w:bCs/>
          <w:sz w:val="24"/>
          <w:szCs w:val="24"/>
        </w:rPr>
      </w:pPr>
      <w:r w:rsidRPr="001D074B">
        <w:rPr>
          <w:rFonts w:ascii="Times New Roman" w:eastAsia="Times New Roman" w:hAnsi="Times New Roman" w:cs="Times New Roman"/>
          <w:color w:val="000000"/>
          <w:sz w:val="24"/>
          <w:szCs w:val="24"/>
        </w:rPr>
        <w:t>Funded applicants will be required to submit deliverables to QDA on a quarterly basis throughout the contract period.</w:t>
      </w:r>
      <w:r>
        <w:rPr>
          <w:rFonts w:ascii="Times New Roman" w:eastAsia="Times New Roman" w:hAnsi="Times New Roman" w:cs="Times New Roman"/>
          <w:color w:val="000000"/>
          <w:sz w:val="24"/>
          <w:szCs w:val="24"/>
        </w:rPr>
        <w:t xml:space="preserve"> Appendix </w:t>
      </w:r>
      <w:r w:rsidR="00DA549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057957">
        <w:rPr>
          <w:rFonts w:ascii="Times New Roman" w:eastAsia="Times New Roman" w:hAnsi="Times New Roman" w:cs="Times New Roman"/>
          <w:color w:val="000000"/>
          <w:sz w:val="24"/>
          <w:szCs w:val="24"/>
        </w:rPr>
        <w:t>provides</w:t>
      </w:r>
      <w:r>
        <w:rPr>
          <w:rFonts w:ascii="Times New Roman" w:eastAsia="Times New Roman" w:hAnsi="Times New Roman" w:cs="Times New Roman"/>
          <w:color w:val="000000"/>
          <w:sz w:val="24"/>
          <w:szCs w:val="24"/>
        </w:rPr>
        <w:t xml:space="preserve"> an example</w:t>
      </w:r>
      <w:r w:rsidR="009028EE">
        <w:rPr>
          <w:rFonts w:ascii="Times New Roman" w:eastAsia="Times New Roman" w:hAnsi="Times New Roman" w:cs="Times New Roman"/>
          <w:color w:val="000000"/>
          <w:sz w:val="24"/>
          <w:szCs w:val="24"/>
        </w:rPr>
        <w:t xml:space="preserve"> of these deliverables</w:t>
      </w:r>
      <w:r>
        <w:rPr>
          <w:rFonts w:ascii="Times New Roman" w:eastAsia="Times New Roman" w:hAnsi="Times New Roman" w:cs="Times New Roman"/>
          <w:color w:val="000000"/>
          <w:sz w:val="24"/>
          <w:szCs w:val="24"/>
        </w:rPr>
        <w:t xml:space="preserve">. </w:t>
      </w:r>
      <w:r w:rsidR="009028EE">
        <w:rPr>
          <w:rFonts w:ascii="Times New Roman" w:eastAsia="Times New Roman" w:hAnsi="Times New Roman" w:cs="Times New Roman"/>
          <w:color w:val="000000"/>
          <w:sz w:val="24"/>
          <w:szCs w:val="24"/>
        </w:rPr>
        <w:t>Applicants may</w:t>
      </w:r>
      <w:r>
        <w:rPr>
          <w:rFonts w:ascii="Times New Roman" w:eastAsia="Times New Roman" w:hAnsi="Times New Roman" w:cs="Times New Roman"/>
          <w:color w:val="000000"/>
          <w:sz w:val="24"/>
          <w:szCs w:val="24"/>
        </w:rPr>
        <w:t xml:space="preserve"> add any other deliverables relevant to your program.</w:t>
      </w:r>
    </w:p>
    <w:p w14:paraId="2CD55ABB" w14:textId="77777777" w:rsidR="00C358C9" w:rsidRPr="00C358C9" w:rsidRDefault="00C358C9" w:rsidP="00CC6C38">
      <w:pPr>
        <w:pStyle w:val="ListParagraph"/>
        <w:spacing w:after="0" w:line="240" w:lineRule="auto"/>
        <w:ind w:left="1440"/>
        <w:jc w:val="both"/>
        <w:textAlignment w:val="baseline"/>
        <w:rPr>
          <w:rFonts w:ascii="Times New Roman" w:eastAsia="Times New Roman" w:hAnsi="Times New Roman" w:cs="Times New Roman"/>
          <w:color w:val="000000"/>
          <w:sz w:val="24"/>
          <w:szCs w:val="24"/>
        </w:rPr>
      </w:pPr>
    </w:p>
    <w:p w14:paraId="6A3630FB" w14:textId="3B8EECF5" w:rsidR="002710ED" w:rsidRPr="00C358C9" w:rsidRDefault="00C358C9" w:rsidP="00CC6C38">
      <w:pPr>
        <w:pStyle w:val="ListParagraph"/>
        <w:spacing w:after="0" w:line="240" w:lineRule="auto"/>
        <w:ind w:left="1440"/>
        <w:jc w:val="both"/>
        <w:textAlignment w:val="baseline"/>
        <w:rPr>
          <w:rFonts w:ascii="Times New Roman" w:eastAsia="Times New Roman" w:hAnsi="Times New Roman" w:cs="Times New Roman"/>
          <w:color w:val="000000"/>
          <w:spacing w:val="-2"/>
          <w:sz w:val="24"/>
          <w:szCs w:val="24"/>
        </w:rPr>
      </w:pPr>
      <w:r w:rsidRPr="00C358C9">
        <w:rPr>
          <w:rFonts w:ascii="Times New Roman" w:eastAsia="Times New Roman" w:hAnsi="Times New Roman" w:cs="Times New Roman"/>
          <w:color w:val="000000"/>
          <w:sz w:val="24"/>
          <w:szCs w:val="24"/>
        </w:rPr>
        <w:t xml:space="preserve">Please note that QDA may elect to collaborate with program evaluators during the </w:t>
      </w:r>
      <w:r w:rsidR="006464E3">
        <w:rPr>
          <w:rFonts w:ascii="Times New Roman" w:eastAsia="Times New Roman" w:hAnsi="Times New Roman" w:cs="Times New Roman"/>
          <w:color w:val="000000"/>
          <w:sz w:val="24"/>
          <w:szCs w:val="24"/>
        </w:rPr>
        <w:t>contract</w:t>
      </w:r>
      <w:r w:rsidRPr="00C358C9">
        <w:rPr>
          <w:rFonts w:ascii="Times New Roman" w:eastAsia="Times New Roman" w:hAnsi="Times New Roman" w:cs="Times New Roman"/>
          <w:color w:val="000000"/>
          <w:sz w:val="24"/>
          <w:szCs w:val="24"/>
        </w:rPr>
        <w:t xml:space="preserve"> period.  Therefore, applicants must be willing to collaborate and sha</w:t>
      </w:r>
      <w:r w:rsidR="0039268E">
        <w:rPr>
          <w:rFonts w:ascii="Times New Roman" w:eastAsia="Times New Roman" w:hAnsi="Times New Roman" w:cs="Times New Roman"/>
          <w:color w:val="000000"/>
          <w:sz w:val="24"/>
          <w:szCs w:val="24"/>
        </w:rPr>
        <w:t>re information with evaluators in order</w:t>
      </w:r>
      <w:r w:rsidRPr="00C358C9">
        <w:rPr>
          <w:rFonts w:ascii="Times New Roman" w:eastAsia="Times New Roman" w:hAnsi="Times New Roman" w:cs="Times New Roman"/>
          <w:color w:val="000000"/>
          <w:sz w:val="24"/>
          <w:szCs w:val="24"/>
        </w:rPr>
        <w:t xml:space="preserve"> </w:t>
      </w:r>
      <w:r w:rsidR="002710ED" w:rsidRPr="002710ED">
        <w:rPr>
          <w:rFonts w:ascii="Times New Roman" w:eastAsia="Times New Roman" w:hAnsi="Times New Roman" w:cs="Times New Roman"/>
          <w:color w:val="000000"/>
          <w:spacing w:val="-2"/>
          <w:sz w:val="24"/>
          <w:szCs w:val="24"/>
        </w:rPr>
        <w:t xml:space="preserve">to examine the effectiveness of the project. </w:t>
      </w:r>
    </w:p>
    <w:p w14:paraId="6341D692" w14:textId="77777777" w:rsidR="00C358C9" w:rsidRPr="00C358C9" w:rsidRDefault="00C358C9" w:rsidP="00BD0F08">
      <w:pPr>
        <w:pStyle w:val="ListParagraph"/>
        <w:tabs>
          <w:tab w:val="left" w:pos="360"/>
          <w:tab w:val="left" w:pos="1224"/>
        </w:tabs>
        <w:spacing w:after="0" w:line="240" w:lineRule="auto"/>
        <w:ind w:left="1440" w:right="432"/>
        <w:jc w:val="both"/>
        <w:textAlignment w:val="baseline"/>
        <w:rPr>
          <w:rFonts w:ascii="Times New Roman" w:eastAsia="Times New Roman" w:hAnsi="Times New Roman" w:cs="Times New Roman"/>
          <w:color w:val="000000"/>
          <w:spacing w:val="-3"/>
          <w:sz w:val="24"/>
          <w:szCs w:val="24"/>
        </w:rPr>
      </w:pPr>
    </w:p>
    <w:p w14:paraId="318AD34F" w14:textId="75CA6F39" w:rsidR="005B2637" w:rsidRPr="005B2637" w:rsidRDefault="005B2637" w:rsidP="00E80CF7">
      <w:pPr>
        <w:numPr>
          <w:ilvl w:val="0"/>
          <w:numId w:val="6"/>
        </w:numPr>
        <w:tabs>
          <w:tab w:val="left" w:pos="360"/>
        </w:tabs>
        <w:spacing w:after="0" w:line="240" w:lineRule="auto"/>
        <w:contextualSpacing/>
        <w:jc w:val="both"/>
        <w:textAlignment w:val="baseline"/>
        <w:rPr>
          <w:rFonts w:ascii="Times New Roman" w:eastAsia="Times New Roman" w:hAnsi="Times New Roman" w:cs="Times New Roman"/>
          <w:b/>
          <w:color w:val="000000"/>
          <w:spacing w:val="-3"/>
          <w:sz w:val="24"/>
          <w:szCs w:val="24"/>
          <w:u w:val="single"/>
        </w:rPr>
      </w:pPr>
      <w:r w:rsidRPr="005B2637">
        <w:rPr>
          <w:rFonts w:ascii="Times New Roman" w:eastAsia="Times New Roman" w:hAnsi="Times New Roman" w:cs="Times New Roman"/>
          <w:b/>
          <w:color w:val="000000"/>
          <w:spacing w:val="-3"/>
          <w:sz w:val="24"/>
          <w:szCs w:val="24"/>
          <w:u w:val="single"/>
        </w:rPr>
        <w:t>Program Budget</w:t>
      </w:r>
      <w:r w:rsidR="008D4363">
        <w:rPr>
          <w:rFonts w:ascii="Times New Roman" w:eastAsia="Times New Roman" w:hAnsi="Times New Roman" w:cs="Times New Roman"/>
          <w:b/>
          <w:color w:val="000000"/>
          <w:spacing w:val="-3"/>
          <w:sz w:val="24"/>
          <w:szCs w:val="24"/>
          <w:u w:val="single"/>
        </w:rPr>
        <w:t xml:space="preserve"> and Narrative </w:t>
      </w:r>
    </w:p>
    <w:p w14:paraId="35D93898" w14:textId="77777777" w:rsidR="005B2637" w:rsidRPr="005B2637" w:rsidRDefault="005B2637" w:rsidP="00402085">
      <w:pPr>
        <w:tabs>
          <w:tab w:val="left" w:pos="360"/>
        </w:tabs>
        <w:spacing w:after="0" w:line="240" w:lineRule="auto"/>
        <w:contextualSpacing/>
        <w:jc w:val="both"/>
        <w:textAlignment w:val="baseline"/>
        <w:rPr>
          <w:rFonts w:ascii="Times New Roman" w:eastAsia="Times New Roman" w:hAnsi="Times New Roman" w:cs="Times New Roman"/>
          <w:b/>
          <w:color w:val="000000"/>
          <w:spacing w:val="-3"/>
          <w:sz w:val="24"/>
          <w:szCs w:val="24"/>
          <w:u w:val="single"/>
        </w:rPr>
      </w:pPr>
    </w:p>
    <w:p w14:paraId="5EE444CE" w14:textId="46103973" w:rsidR="004B3E31" w:rsidRDefault="005B2637" w:rsidP="00CC6C38">
      <w:pPr>
        <w:spacing w:after="0" w:line="240" w:lineRule="auto"/>
        <w:ind w:left="1440"/>
        <w:jc w:val="both"/>
        <w:textAlignment w:val="baseline"/>
        <w:rPr>
          <w:rFonts w:ascii="Times New Roman" w:eastAsia="Times New Roman" w:hAnsi="Times New Roman" w:cs="Times New Roman"/>
          <w:color w:val="000000"/>
          <w:sz w:val="24"/>
          <w:szCs w:val="24"/>
        </w:rPr>
      </w:pPr>
      <w:r w:rsidRPr="005B2637">
        <w:rPr>
          <w:rFonts w:ascii="Times New Roman" w:eastAsia="Times New Roman" w:hAnsi="Times New Roman" w:cs="Times New Roman"/>
          <w:color w:val="000000"/>
          <w:sz w:val="24"/>
          <w:szCs w:val="24"/>
        </w:rPr>
        <w:t xml:space="preserve">Applicants </w:t>
      </w:r>
      <w:r w:rsidR="00755DBC">
        <w:rPr>
          <w:rFonts w:ascii="Times New Roman" w:eastAsia="Times New Roman" w:hAnsi="Times New Roman" w:cs="Times New Roman"/>
          <w:color w:val="000000"/>
          <w:sz w:val="24"/>
          <w:szCs w:val="24"/>
        </w:rPr>
        <w:t>must</w:t>
      </w:r>
      <w:r w:rsidRPr="005B2637">
        <w:rPr>
          <w:rFonts w:ascii="Times New Roman" w:eastAsia="Times New Roman" w:hAnsi="Times New Roman" w:cs="Times New Roman"/>
          <w:color w:val="000000"/>
          <w:sz w:val="24"/>
          <w:szCs w:val="24"/>
        </w:rPr>
        <w:t xml:space="preserve"> provide a budget outlining their proposed use of funding to achieve the goals of QDA-</w:t>
      </w:r>
      <w:r w:rsidR="006856E7">
        <w:rPr>
          <w:rFonts w:ascii="Times New Roman" w:eastAsia="Times New Roman" w:hAnsi="Times New Roman" w:cs="Times New Roman"/>
          <w:color w:val="000000"/>
          <w:sz w:val="24"/>
          <w:szCs w:val="24"/>
        </w:rPr>
        <w:t>C</w:t>
      </w:r>
      <w:r w:rsidR="00374830">
        <w:rPr>
          <w:rFonts w:ascii="Times New Roman" w:eastAsia="Times New Roman" w:hAnsi="Times New Roman" w:cs="Times New Roman"/>
          <w:color w:val="000000"/>
          <w:sz w:val="24"/>
          <w:szCs w:val="24"/>
        </w:rPr>
        <w:t>YDCPP</w:t>
      </w:r>
      <w:r w:rsidRPr="005B2637">
        <w:rPr>
          <w:rFonts w:ascii="Times New Roman" w:eastAsia="Times New Roman" w:hAnsi="Times New Roman" w:cs="Times New Roman"/>
          <w:color w:val="000000"/>
          <w:sz w:val="24"/>
          <w:szCs w:val="24"/>
        </w:rPr>
        <w:t>.</w:t>
      </w:r>
      <w:r w:rsidR="004B3E31">
        <w:rPr>
          <w:rFonts w:ascii="Times New Roman" w:eastAsia="Times New Roman" w:hAnsi="Times New Roman" w:cs="Times New Roman"/>
          <w:color w:val="000000"/>
          <w:sz w:val="24"/>
          <w:szCs w:val="24"/>
        </w:rPr>
        <w:t xml:space="preserve"> </w:t>
      </w:r>
      <w:r w:rsidR="004B3E31" w:rsidRPr="004B3E31">
        <w:rPr>
          <w:rFonts w:ascii="Times New Roman" w:eastAsia="Times New Roman" w:hAnsi="Times New Roman" w:cs="Times New Roman"/>
          <w:color w:val="000000"/>
          <w:sz w:val="24"/>
          <w:szCs w:val="24"/>
        </w:rPr>
        <w:t xml:space="preserve">A </w:t>
      </w:r>
      <w:r w:rsidR="00B422C8">
        <w:rPr>
          <w:rFonts w:ascii="Times New Roman" w:eastAsia="Times New Roman" w:hAnsi="Times New Roman" w:cs="Times New Roman"/>
          <w:color w:val="000000"/>
          <w:sz w:val="24"/>
          <w:szCs w:val="24"/>
        </w:rPr>
        <w:t xml:space="preserve">link to an electronic </w:t>
      </w:r>
      <w:r w:rsidR="004B3E31" w:rsidRPr="004B3E31">
        <w:rPr>
          <w:rFonts w:ascii="Times New Roman" w:eastAsia="Times New Roman" w:hAnsi="Times New Roman" w:cs="Times New Roman"/>
          <w:color w:val="000000"/>
          <w:sz w:val="24"/>
          <w:szCs w:val="24"/>
        </w:rPr>
        <w:t xml:space="preserve">budget template </w:t>
      </w:r>
      <w:r w:rsidR="00893D95">
        <w:rPr>
          <w:rFonts w:ascii="Times New Roman" w:eastAsia="Times New Roman" w:hAnsi="Times New Roman" w:cs="Times New Roman"/>
          <w:color w:val="000000"/>
          <w:sz w:val="24"/>
          <w:szCs w:val="24"/>
        </w:rPr>
        <w:t>is a</w:t>
      </w:r>
      <w:r w:rsidR="007F6312">
        <w:rPr>
          <w:rFonts w:ascii="Times New Roman" w:eastAsia="Times New Roman" w:hAnsi="Times New Roman" w:cs="Times New Roman"/>
          <w:color w:val="000000"/>
          <w:sz w:val="24"/>
          <w:szCs w:val="24"/>
        </w:rPr>
        <w:t>va</w:t>
      </w:r>
      <w:r w:rsidR="00893D95">
        <w:rPr>
          <w:rFonts w:ascii="Times New Roman" w:eastAsia="Times New Roman" w:hAnsi="Times New Roman" w:cs="Times New Roman"/>
          <w:color w:val="000000"/>
          <w:sz w:val="24"/>
          <w:szCs w:val="24"/>
        </w:rPr>
        <w:t>ilable on our website.</w:t>
      </w:r>
      <w:r w:rsidR="004B3E31" w:rsidRPr="004B3E31">
        <w:rPr>
          <w:rFonts w:ascii="Times New Roman" w:eastAsia="Times New Roman" w:hAnsi="Times New Roman" w:cs="Times New Roman"/>
          <w:color w:val="000000"/>
          <w:sz w:val="24"/>
          <w:szCs w:val="24"/>
        </w:rPr>
        <w:t xml:space="preserve"> Please use this template when preparing your budget. </w:t>
      </w:r>
    </w:p>
    <w:p w14:paraId="541626A4" w14:textId="77777777" w:rsidR="00673A37" w:rsidRDefault="00673A37" w:rsidP="00CC6C38">
      <w:pPr>
        <w:spacing w:after="0" w:line="240" w:lineRule="auto"/>
        <w:ind w:left="1440"/>
        <w:jc w:val="both"/>
        <w:textAlignment w:val="baseline"/>
        <w:rPr>
          <w:rFonts w:ascii="Times New Roman" w:eastAsia="Times New Roman" w:hAnsi="Times New Roman" w:cs="Times New Roman"/>
          <w:color w:val="000000"/>
          <w:sz w:val="24"/>
          <w:szCs w:val="24"/>
        </w:rPr>
      </w:pPr>
    </w:p>
    <w:p w14:paraId="6A223E2D" w14:textId="77777777" w:rsidR="00932C28" w:rsidRDefault="004B3E31" w:rsidP="00CC6C38">
      <w:pPr>
        <w:spacing w:after="0" w:line="240" w:lineRule="auto"/>
        <w:ind w:left="1440"/>
        <w:jc w:val="both"/>
        <w:textAlignment w:val="baseline"/>
        <w:rPr>
          <w:rFonts w:ascii="Times New Roman" w:eastAsia="Times New Roman" w:hAnsi="Times New Roman" w:cs="Times New Roman"/>
          <w:color w:val="000000"/>
          <w:sz w:val="24"/>
          <w:szCs w:val="24"/>
        </w:rPr>
      </w:pPr>
      <w:r w:rsidRPr="004B3E31">
        <w:rPr>
          <w:rFonts w:ascii="Times New Roman" w:eastAsia="Times New Roman" w:hAnsi="Times New Roman" w:cs="Times New Roman"/>
          <w:color w:val="000000"/>
          <w:sz w:val="24"/>
          <w:szCs w:val="24"/>
        </w:rPr>
        <w:t>A separate budget is required for all sub-contractors.</w:t>
      </w:r>
      <w:r>
        <w:rPr>
          <w:rFonts w:ascii="Times New Roman" w:eastAsia="Times New Roman" w:hAnsi="Times New Roman" w:cs="Times New Roman"/>
          <w:color w:val="000000"/>
          <w:sz w:val="24"/>
          <w:szCs w:val="24"/>
        </w:rPr>
        <w:t xml:space="preserve">  </w:t>
      </w:r>
    </w:p>
    <w:p w14:paraId="3C5BDBB7" w14:textId="77777777" w:rsidR="00932C28" w:rsidRDefault="00932C28" w:rsidP="00CC6C38">
      <w:pPr>
        <w:spacing w:after="0" w:line="240" w:lineRule="auto"/>
        <w:ind w:left="1440"/>
        <w:jc w:val="both"/>
        <w:textAlignment w:val="baseline"/>
        <w:rPr>
          <w:rFonts w:ascii="Times New Roman" w:eastAsia="Times New Roman" w:hAnsi="Times New Roman" w:cs="Times New Roman"/>
          <w:color w:val="000000"/>
          <w:sz w:val="24"/>
          <w:szCs w:val="24"/>
        </w:rPr>
      </w:pPr>
    </w:p>
    <w:p w14:paraId="2FACC825" w14:textId="3A255E38" w:rsidR="00932C28" w:rsidRDefault="004B3E31" w:rsidP="00CC6C38">
      <w:pPr>
        <w:spacing w:after="0" w:line="240" w:lineRule="auto"/>
        <w:ind w:left="1440"/>
        <w:jc w:val="both"/>
        <w:textAlignment w:val="baseline"/>
        <w:rPr>
          <w:rFonts w:ascii="Times New Roman" w:eastAsia="Times New Roman" w:hAnsi="Times New Roman" w:cs="Times New Roman"/>
          <w:color w:val="000000"/>
          <w:sz w:val="24"/>
          <w:szCs w:val="24"/>
        </w:rPr>
      </w:pPr>
      <w:r w:rsidRPr="004B3E31">
        <w:rPr>
          <w:rFonts w:ascii="Times New Roman" w:eastAsia="Times New Roman" w:hAnsi="Times New Roman" w:cs="Times New Roman"/>
          <w:color w:val="000000"/>
          <w:sz w:val="24"/>
          <w:szCs w:val="24"/>
        </w:rPr>
        <w:t xml:space="preserve">Applicants </w:t>
      </w:r>
      <w:r w:rsidR="00755DBC">
        <w:rPr>
          <w:rFonts w:ascii="Times New Roman" w:eastAsia="Times New Roman" w:hAnsi="Times New Roman" w:cs="Times New Roman"/>
          <w:color w:val="000000"/>
          <w:sz w:val="24"/>
          <w:szCs w:val="24"/>
        </w:rPr>
        <w:t xml:space="preserve">must also </w:t>
      </w:r>
      <w:r w:rsidRPr="004B3E31">
        <w:rPr>
          <w:rFonts w:ascii="Times New Roman" w:eastAsia="Times New Roman" w:hAnsi="Times New Roman" w:cs="Times New Roman"/>
          <w:color w:val="000000"/>
          <w:sz w:val="24"/>
          <w:szCs w:val="24"/>
        </w:rPr>
        <w:t xml:space="preserve">provide a budget narrative that corresponds to the budget. Applicants should describe funding needs over the length of the </w:t>
      </w:r>
      <w:r w:rsidR="00B207D6">
        <w:rPr>
          <w:rFonts w:ascii="Times New Roman" w:eastAsia="Times New Roman" w:hAnsi="Times New Roman" w:cs="Times New Roman"/>
          <w:color w:val="000000"/>
          <w:sz w:val="24"/>
          <w:szCs w:val="24"/>
        </w:rPr>
        <w:t>two</w:t>
      </w:r>
      <w:r w:rsidR="0079764E">
        <w:rPr>
          <w:rFonts w:ascii="Times New Roman" w:eastAsia="Times New Roman" w:hAnsi="Times New Roman" w:cs="Times New Roman"/>
          <w:color w:val="000000"/>
          <w:sz w:val="24"/>
          <w:szCs w:val="24"/>
        </w:rPr>
        <w:t xml:space="preserve">-year </w:t>
      </w:r>
      <w:r w:rsidRPr="004B3E31">
        <w:rPr>
          <w:rFonts w:ascii="Times New Roman" w:eastAsia="Times New Roman" w:hAnsi="Times New Roman" w:cs="Times New Roman"/>
          <w:color w:val="000000"/>
          <w:sz w:val="24"/>
          <w:szCs w:val="24"/>
        </w:rPr>
        <w:t>funding period</w:t>
      </w:r>
      <w:r w:rsidR="0079764E">
        <w:rPr>
          <w:rFonts w:ascii="Times New Roman" w:eastAsia="Times New Roman" w:hAnsi="Times New Roman" w:cs="Times New Roman"/>
          <w:color w:val="000000"/>
          <w:sz w:val="24"/>
          <w:szCs w:val="24"/>
        </w:rPr>
        <w:t>.</w:t>
      </w:r>
      <w:r w:rsidRPr="004B3E31">
        <w:rPr>
          <w:rFonts w:ascii="Times New Roman" w:eastAsia="Times New Roman" w:hAnsi="Times New Roman" w:cs="Times New Roman"/>
          <w:color w:val="000000"/>
          <w:sz w:val="24"/>
          <w:szCs w:val="24"/>
        </w:rPr>
        <w:t xml:space="preserve"> The narrative should link the proposed costs to the proposed program components and activities and outline any assumptions on which the budget is based. </w:t>
      </w:r>
      <w:r w:rsidR="00932C28">
        <w:rPr>
          <w:rFonts w:ascii="Times New Roman" w:eastAsia="Times New Roman" w:hAnsi="Times New Roman" w:cs="Times New Roman"/>
          <w:color w:val="000000"/>
          <w:sz w:val="24"/>
          <w:szCs w:val="24"/>
        </w:rPr>
        <w:t xml:space="preserve">Please refer to Appendix </w:t>
      </w:r>
      <w:r w:rsidR="00DA5498">
        <w:rPr>
          <w:rFonts w:ascii="Times New Roman" w:eastAsia="Times New Roman" w:hAnsi="Times New Roman" w:cs="Times New Roman"/>
          <w:color w:val="000000"/>
          <w:sz w:val="24"/>
          <w:szCs w:val="24"/>
        </w:rPr>
        <w:t>4</w:t>
      </w:r>
      <w:r w:rsidR="00932C28">
        <w:rPr>
          <w:rFonts w:ascii="Times New Roman" w:eastAsia="Times New Roman" w:hAnsi="Times New Roman" w:cs="Times New Roman"/>
          <w:color w:val="000000"/>
          <w:sz w:val="24"/>
          <w:szCs w:val="24"/>
        </w:rPr>
        <w:t xml:space="preserve"> “How to Complete Your Budget and Budget Narrative” when completing the budget</w:t>
      </w:r>
      <w:r w:rsidR="000E19C8">
        <w:rPr>
          <w:rFonts w:ascii="Times New Roman" w:eastAsia="Times New Roman" w:hAnsi="Times New Roman" w:cs="Times New Roman"/>
          <w:color w:val="000000"/>
          <w:sz w:val="24"/>
          <w:szCs w:val="24"/>
        </w:rPr>
        <w:t xml:space="preserve"> and budget narrative</w:t>
      </w:r>
      <w:r w:rsidR="00932C28">
        <w:rPr>
          <w:rFonts w:ascii="Times New Roman" w:eastAsia="Times New Roman" w:hAnsi="Times New Roman" w:cs="Times New Roman"/>
          <w:color w:val="000000"/>
          <w:sz w:val="24"/>
          <w:szCs w:val="24"/>
        </w:rPr>
        <w:t>.</w:t>
      </w:r>
    </w:p>
    <w:p w14:paraId="695CF037" w14:textId="128702CB" w:rsidR="005B2637" w:rsidRDefault="005B2637" w:rsidP="00CC6C38">
      <w:pPr>
        <w:spacing w:after="0" w:line="240" w:lineRule="auto"/>
        <w:ind w:left="1440"/>
        <w:jc w:val="both"/>
        <w:textAlignment w:val="baseline"/>
        <w:rPr>
          <w:rFonts w:ascii="Times New Roman" w:eastAsia="Times New Roman" w:hAnsi="Times New Roman" w:cs="Times New Roman"/>
          <w:color w:val="000000"/>
          <w:sz w:val="24"/>
          <w:szCs w:val="24"/>
        </w:rPr>
      </w:pPr>
    </w:p>
    <w:p w14:paraId="794B568D" w14:textId="5A444CC4" w:rsidR="00854BFA" w:rsidRDefault="00854BFA" w:rsidP="00402085">
      <w:pPr>
        <w:spacing w:after="0" w:line="240" w:lineRule="auto"/>
        <w:ind w:left="1080"/>
        <w:jc w:val="both"/>
        <w:textAlignment w:val="baseline"/>
        <w:rPr>
          <w:rFonts w:ascii="Times New Roman" w:eastAsia="Times New Roman" w:hAnsi="Times New Roman" w:cs="Times New Roman"/>
          <w:color w:val="000000"/>
          <w:sz w:val="24"/>
          <w:szCs w:val="24"/>
        </w:rPr>
      </w:pPr>
    </w:p>
    <w:p w14:paraId="609B21BA" w14:textId="77777777" w:rsidR="005B2637" w:rsidRPr="005B2637" w:rsidRDefault="005B2637" w:rsidP="00E80CF7">
      <w:pPr>
        <w:numPr>
          <w:ilvl w:val="0"/>
          <w:numId w:val="6"/>
        </w:numPr>
        <w:spacing w:after="0" w:line="240" w:lineRule="auto"/>
        <w:ind w:right="72"/>
        <w:contextualSpacing/>
        <w:jc w:val="both"/>
        <w:textAlignment w:val="baseline"/>
        <w:rPr>
          <w:rFonts w:ascii="Times New Roman" w:eastAsia="Times New Roman" w:hAnsi="Times New Roman" w:cs="Times New Roman"/>
          <w:b/>
          <w:bCs/>
          <w:color w:val="000000" w:themeColor="text1"/>
          <w:sz w:val="24"/>
          <w:szCs w:val="24"/>
        </w:rPr>
      </w:pPr>
      <w:r w:rsidRPr="005B2637">
        <w:rPr>
          <w:rFonts w:ascii="Times New Roman" w:eastAsia="Times New Roman" w:hAnsi="Times New Roman" w:cs="Times New Roman"/>
          <w:b/>
          <w:bCs/>
          <w:color w:val="000000" w:themeColor="text1"/>
          <w:sz w:val="24"/>
          <w:szCs w:val="24"/>
          <w:u w:val="single"/>
        </w:rPr>
        <w:t>Eligible Expenses</w:t>
      </w:r>
      <w:r w:rsidRPr="005B2637">
        <w:rPr>
          <w:rFonts w:ascii="Times New Roman" w:eastAsia="Times New Roman" w:hAnsi="Times New Roman" w:cs="Times New Roman"/>
          <w:b/>
          <w:bCs/>
          <w:color w:val="000000" w:themeColor="text1"/>
          <w:sz w:val="24"/>
          <w:szCs w:val="24"/>
        </w:rPr>
        <w:t xml:space="preserve"> </w:t>
      </w:r>
    </w:p>
    <w:p w14:paraId="3A69D608" w14:textId="77777777" w:rsidR="005B2637" w:rsidRPr="005B2637" w:rsidRDefault="005B2637" w:rsidP="00402085">
      <w:pPr>
        <w:spacing w:after="0" w:line="240" w:lineRule="auto"/>
        <w:ind w:left="144" w:right="72"/>
        <w:jc w:val="both"/>
        <w:textAlignment w:val="baseline"/>
        <w:rPr>
          <w:rFonts w:ascii="Times New Roman" w:eastAsia="Times New Roman" w:hAnsi="Times New Roman" w:cs="Times New Roman"/>
          <w:color w:val="000000" w:themeColor="text1"/>
          <w:sz w:val="24"/>
          <w:szCs w:val="24"/>
        </w:rPr>
      </w:pPr>
    </w:p>
    <w:p w14:paraId="7ACEBA26" w14:textId="37CFA08E" w:rsidR="001E428A" w:rsidRPr="001E4C97" w:rsidRDefault="005B2637" w:rsidP="00CC6C38">
      <w:pPr>
        <w:tabs>
          <w:tab w:val="left" w:pos="-2808"/>
        </w:tabs>
        <w:spacing w:after="0" w:line="240" w:lineRule="auto"/>
        <w:ind w:left="1440"/>
        <w:jc w:val="both"/>
        <w:textAlignment w:val="baseline"/>
        <w:rPr>
          <w:rFonts w:ascii="Times New Roman" w:eastAsia="Times New Roman" w:hAnsi="Times New Roman" w:cs="Times New Roman"/>
          <w:color w:val="000000" w:themeColor="text1"/>
          <w:sz w:val="24"/>
          <w:szCs w:val="24"/>
        </w:rPr>
      </w:pPr>
      <w:r w:rsidRPr="001E4C97">
        <w:rPr>
          <w:rFonts w:ascii="Times New Roman" w:eastAsia="Times New Roman" w:hAnsi="Times New Roman" w:cs="Times New Roman"/>
          <w:color w:val="000000" w:themeColor="text1"/>
          <w:sz w:val="24"/>
          <w:szCs w:val="24"/>
        </w:rPr>
        <w:t xml:space="preserve">Funding may be used to cover </w:t>
      </w:r>
      <w:r w:rsidR="008B3BE6" w:rsidRPr="001E4C97">
        <w:rPr>
          <w:rFonts w:ascii="Times New Roman" w:eastAsia="Times New Roman" w:hAnsi="Times New Roman" w:cs="Times New Roman"/>
          <w:color w:val="000000" w:themeColor="text1"/>
          <w:sz w:val="24"/>
          <w:szCs w:val="24"/>
        </w:rPr>
        <w:t>administrative</w:t>
      </w:r>
      <w:r w:rsidRPr="001E4C97">
        <w:rPr>
          <w:rFonts w:ascii="Times New Roman" w:eastAsia="Times New Roman" w:hAnsi="Times New Roman" w:cs="Times New Roman"/>
          <w:color w:val="000000" w:themeColor="text1"/>
          <w:sz w:val="24"/>
          <w:szCs w:val="24"/>
        </w:rPr>
        <w:t xml:space="preserve"> expenses needed to implement and administer the program including materials and other program expenses necessary to accomplish the goals of the program.  </w:t>
      </w:r>
      <w:r w:rsidR="0048440D" w:rsidRPr="001E4C97">
        <w:rPr>
          <w:rFonts w:ascii="Times New Roman" w:eastAsia="Times New Roman" w:hAnsi="Times New Roman" w:cs="Times New Roman"/>
          <w:color w:val="000000"/>
          <w:sz w:val="24"/>
          <w:szCs w:val="24"/>
        </w:rPr>
        <w:t xml:space="preserve">This includes salaries necessary for the performance of this program. </w:t>
      </w:r>
      <w:r w:rsidR="001E4C97" w:rsidRPr="001E4C97">
        <w:rPr>
          <w:rFonts w:ascii="Times New Roman" w:eastAsia="Times New Roman" w:hAnsi="Times New Roman" w:cs="Times New Roman"/>
          <w:color w:val="000000"/>
          <w:sz w:val="24"/>
          <w:szCs w:val="24"/>
        </w:rPr>
        <w:t>When completing your budget and budget narrative please be specific and explain the tasks and role the funded person will play</w:t>
      </w:r>
      <w:r w:rsidR="001E4C97">
        <w:rPr>
          <w:rFonts w:ascii="Times New Roman" w:eastAsia="Times New Roman" w:hAnsi="Times New Roman" w:cs="Times New Roman"/>
          <w:color w:val="000000"/>
          <w:sz w:val="24"/>
          <w:szCs w:val="24"/>
        </w:rPr>
        <w:t>.</w:t>
      </w:r>
    </w:p>
    <w:p w14:paraId="1E1BF6C3" w14:textId="77777777" w:rsidR="001E4C97" w:rsidRDefault="001E4C97" w:rsidP="00CC6C38">
      <w:pPr>
        <w:tabs>
          <w:tab w:val="left" w:pos="-2808"/>
        </w:tabs>
        <w:spacing w:after="0" w:line="240" w:lineRule="auto"/>
        <w:ind w:left="1440"/>
        <w:jc w:val="both"/>
        <w:textAlignment w:val="baseline"/>
        <w:rPr>
          <w:rFonts w:ascii="Times New Roman" w:eastAsia="Times New Roman" w:hAnsi="Times New Roman" w:cs="Times New Roman"/>
          <w:color w:val="000000" w:themeColor="text1"/>
          <w:sz w:val="24"/>
          <w:szCs w:val="24"/>
        </w:rPr>
      </w:pPr>
    </w:p>
    <w:p w14:paraId="08A92511" w14:textId="1D6924AB" w:rsidR="001E428A" w:rsidRPr="001E4C97" w:rsidRDefault="00673A37" w:rsidP="00CC6C38">
      <w:pPr>
        <w:tabs>
          <w:tab w:val="left" w:pos="-2808"/>
        </w:tabs>
        <w:spacing w:after="0" w:line="240" w:lineRule="auto"/>
        <w:ind w:left="1440"/>
        <w:jc w:val="both"/>
        <w:textAlignment w:val="baseline"/>
        <w:rPr>
          <w:rFonts w:ascii="Times New Roman" w:eastAsia="Times New Roman" w:hAnsi="Times New Roman" w:cs="Times New Roman"/>
          <w:color w:val="000000" w:themeColor="text1"/>
          <w:sz w:val="24"/>
          <w:szCs w:val="24"/>
        </w:rPr>
      </w:pPr>
      <w:r w:rsidRPr="001E4C97">
        <w:rPr>
          <w:rFonts w:ascii="Times New Roman" w:eastAsia="Times New Roman" w:hAnsi="Times New Roman" w:cs="Times New Roman"/>
          <w:color w:val="000000" w:themeColor="text1"/>
          <w:sz w:val="24"/>
          <w:szCs w:val="24"/>
        </w:rPr>
        <w:t>Please note that funding may not be used for</w:t>
      </w:r>
      <w:r w:rsidR="0048440D" w:rsidRPr="001E4C97">
        <w:rPr>
          <w:rFonts w:ascii="Times New Roman" w:eastAsia="Times New Roman" w:hAnsi="Times New Roman" w:cs="Times New Roman"/>
          <w:color w:val="000000" w:themeColor="text1"/>
          <w:sz w:val="24"/>
          <w:szCs w:val="24"/>
        </w:rPr>
        <w:t xml:space="preserve"> f</w:t>
      </w:r>
      <w:r w:rsidRPr="001E4C97">
        <w:rPr>
          <w:rFonts w:ascii="Times New Roman" w:eastAsia="Times New Roman" w:hAnsi="Times New Roman" w:cs="Times New Roman"/>
          <w:color w:val="000000" w:themeColor="text1"/>
          <w:sz w:val="24"/>
          <w:szCs w:val="24"/>
        </w:rPr>
        <w:t xml:space="preserve">ood and </w:t>
      </w:r>
      <w:r w:rsidR="00EE4071" w:rsidRPr="001E4C97">
        <w:rPr>
          <w:rFonts w:ascii="Times New Roman" w:eastAsia="Times New Roman" w:hAnsi="Times New Roman" w:cs="Times New Roman"/>
          <w:color w:val="000000" w:themeColor="text1"/>
          <w:sz w:val="24"/>
          <w:szCs w:val="24"/>
        </w:rPr>
        <w:t>b</w:t>
      </w:r>
      <w:r w:rsidRPr="001E4C97">
        <w:rPr>
          <w:rFonts w:ascii="Times New Roman" w:eastAsia="Times New Roman" w:hAnsi="Times New Roman" w:cs="Times New Roman"/>
          <w:color w:val="000000" w:themeColor="text1"/>
          <w:sz w:val="24"/>
          <w:szCs w:val="24"/>
        </w:rPr>
        <w:t>everages</w:t>
      </w:r>
      <w:r w:rsidR="0079764E">
        <w:rPr>
          <w:rFonts w:ascii="Times New Roman" w:eastAsia="Times New Roman" w:hAnsi="Times New Roman" w:cs="Times New Roman"/>
          <w:color w:val="000000" w:themeColor="text1"/>
          <w:sz w:val="24"/>
          <w:szCs w:val="24"/>
        </w:rPr>
        <w:t>.</w:t>
      </w:r>
      <w:r w:rsidRPr="001E4C97">
        <w:rPr>
          <w:rFonts w:ascii="Times New Roman" w:eastAsia="Times New Roman" w:hAnsi="Times New Roman" w:cs="Times New Roman"/>
          <w:color w:val="000000" w:themeColor="text1"/>
          <w:sz w:val="24"/>
          <w:szCs w:val="24"/>
        </w:rPr>
        <w:t xml:space="preserve"> </w:t>
      </w:r>
      <w:r w:rsidR="00801CF1">
        <w:rPr>
          <w:rFonts w:ascii="Times New Roman" w:eastAsia="Times New Roman" w:hAnsi="Times New Roman" w:cs="Times New Roman"/>
          <w:color w:val="000000" w:themeColor="text1"/>
          <w:sz w:val="24"/>
          <w:szCs w:val="24"/>
        </w:rPr>
        <w:t>Funding may also not be used for equipment purchases but can be used for equipment rentals for the duration of the contract.</w:t>
      </w:r>
    </w:p>
    <w:p w14:paraId="0AB69879" w14:textId="77777777" w:rsidR="001E428A" w:rsidRPr="001E4C97" w:rsidRDefault="001E428A" w:rsidP="00CC6C38">
      <w:pPr>
        <w:tabs>
          <w:tab w:val="left" w:pos="-2808"/>
        </w:tabs>
        <w:spacing w:after="0" w:line="240" w:lineRule="auto"/>
        <w:ind w:left="1440"/>
        <w:jc w:val="both"/>
        <w:textAlignment w:val="baseline"/>
        <w:rPr>
          <w:rFonts w:ascii="Times New Roman" w:eastAsia="Times New Roman" w:hAnsi="Times New Roman" w:cs="Times New Roman"/>
          <w:color w:val="000000" w:themeColor="text1"/>
          <w:sz w:val="24"/>
          <w:szCs w:val="24"/>
        </w:rPr>
      </w:pPr>
    </w:p>
    <w:p w14:paraId="0944B53F" w14:textId="355A960F" w:rsidR="005B2637" w:rsidRDefault="005B2637" w:rsidP="00CC6C38">
      <w:pPr>
        <w:tabs>
          <w:tab w:val="left" w:pos="-2808"/>
        </w:tabs>
        <w:spacing w:after="0" w:line="240" w:lineRule="auto"/>
        <w:ind w:left="1440"/>
        <w:jc w:val="both"/>
        <w:textAlignment w:val="baseline"/>
        <w:rPr>
          <w:rFonts w:ascii="Times New Roman" w:eastAsia="Times New Roman" w:hAnsi="Times New Roman" w:cs="Times New Roman"/>
          <w:color w:val="000000"/>
          <w:sz w:val="24"/>
          <w:szCs w:val="24"/>
        </w:rPr>
      </w:pPr>
      <w:r w:rsidRPr="00DC1C33">
        <w:rPr>
          <w:rFonts w:ascii="Times New Roman" w:eastAsia="Times New Roman" w:hAnsi="Times New Roman" w:cs="Times New Roman"/>
          <w:color w:val="000000" w:themeColor="text1"/>
          <w:sz w:val="24"/>
          <w:szCs w:val="24"/>
        </w:rPr>
        <w:t>Awarded funding may not supplant existing funding.</w:t>
      </w:r>
      <w:r w:rsidR="00AC42D3" w:rsidRPr="00DC1C33">
        <w:rPr>
          <w:rFonts w:ascii="Times New Roman" w:eastAsia="Times New Roman" w:hAnsi="Times New Roman" w:cs="Times New Roman"/>
          <w:color w:val="000000" w:themeColor="text1"/>
          <w:sz w:val="24"/>
          <w:szCs w:val="24"/>
        </w:rPr>
        <w:t xml:space="preserve"> </w:t>
      </w:r>
      <w:r w:rsidR="00AC42D3" w:rsidRPr="00DC1C33">
        <w:rPr>
          <w:rFonts w:ascii="Times New Roman" w:eastAsia="Times New Roman" w:hAnsi="Times New Roman" w:cs="Times New Roman"/>
          <w:color w:val="000000"/>
          <w:sz w:val="24"/>
          <w:szCs w:val="24"/>
        </w:rPr>
        <w:t>However, the funds can be used to augment and/or expand an existing program.</w:t>
      </w:r>
    </w:p>
    <w:p w14:paraId="15EAA41C" w14:textId="65A67620" w:rsidR="003C72F5" w:rsidRDefault="003C72F5" w:rsidP="00CC6C38">
      <w:pPr>
        <w:tabs>
          <w:tab w:val="left" w:pos="-2808"/>
        </w:tabs>
        <w:spacing w:after="0" w:line="240" w:lineRule="auto"/>
        <w:ind w:left="1440"/>
        <w:jc w:val="both"/>
        <w:textAlignment w:val="baseline"/>
        <w:rPr>
          <w:rFonts w:ascii="Times New Roman" w:eastAsia="Times New Roman" w:hAnsi="Times New Roman" w:cs="Times New Roman"/>
          <w:color w:val="000000"/>
          <w:sz w:val="24"/>
          <w:szCs w:val="24"/>
        </w:rPr>
      </w:pPr>
    </w:p>
    <w:p w14:paraId="3E0E8D0E" w14:textId="349AFD89" w:rsidR="003C72F5" w:rsidRDefault="00057957" w:rsidP="00CC6C38">
      <w:pPr>
        <w:tabs>
          <w:tab w:val="left" w:pos="-2808"/>
        </w:tabs>
        <w:spacing w:after="0" w:line="240" w:lineRule="auto"/>
        <w:ind w:left="1440"/>
        <w:jc w:val="both"/>
        <w:textAlignment w:val="baseline"/>
        <w:rPr>
          <w:rFonts w:ascii="Times New Roman" w:eastAsia="Times New Roman" w:hAnsi="Times New Roman" w:cs="Times New Roman"/>
          <w:sz w:val="24"/>
          <w:szCs w:val="24"/>
          <w:lang w:val="en"/>
        </w:rPr>
      </w:pPr>
      <w:r w:rsidRPr="00CF39BE">
        <w:rPr>
          <w:rFonts w:ascii="Times New Roman" w:eastAsia="Times New Roman" w:hAnsi="Times New Roman" w:cs="Times New Roman"/>
          <w:sz w:val="24"/>
          <w:szCs w:val="24"/>
          <w:lang w:val="en"/>
        </w:rPr>
        <w:t xml:space="preserve">Applicants </w:t>
      </w:r>
      <w:r w:rsidR="003C72F5" w:rsidRPr="00CF39BE">
        <w:rPr>
          <w:rFonts w:ascii="Times New Roman" w:eastAsia="Times New Roman" w:hAnsi="Times New Roman" w:cs="Times New Roman"/>
          <w:sz w:val="24"/>
          <w:szCs w:val="24"/>
          <w:lang w:val="en"/>
        </w:rPr>
        <w:t xml:space="preserve">may request up to 10% for indirect costs on all </w:t>
      </w:r>
      <w:r w:rsidR="00364C26" w:rsidRPr="00CF39BE">
        <w:rPr>
          <w:rFonts w:ascii="Times New Roman" w:eastAsia="Times New Roman" w:hAnsi="Times New Roman" w:cs="Times New Roman"/>
          <w:sz w:val="24"/>
          <w:szCs w:val="24"/>
          <w:lang w:val="en"/>
        </w:rPr>
        <w:t>budget categories</w:t>
      </w:r>
      <w:r w:rsidR="003C72F5" w:rsidRPr="00CF39BE">
        <w:rPr>
          <w:rFonts w:ascii="Times New Roman" w:eastAsia="Times New Roman" w:hAnsi="Times New Roman" w:cs="Times New Roman"/>
          <w:sz w:val="24"/>
          <w:szCs w:val="24"/>
          <w:lang w:val="en"/>
        </w:rPr>
        <w:t xml:space="preserve"> except equipment and sub-contractor costs.</w:t>
      </w:r>
    </w:p>
    <w:p w14:paraId="38FD36C1" w14:textId="652A569D" w:rsidR="00423248" w:rsidRDefault="00423248" w:rsidP="00CC6C38">
      <w:pPr>
        <w:tabs>
          <w:tab w:val="left" w:pos="-2808"/>
        </w:tabs>
        <w:spacing w:after="0" w:line="240" w:lineRule="auto"/>
        <w:ind w:left="1440"/>
        <w:jc w:val="both"/>
        <w:textAlignment w:val="baseline"/>
        <w:rPr>
          <w:rFonts w:ascii="Times New Roman" w:eastAsia="Times New Roman" w:hAnsi="Times New Roman" w:cs="Times New Roman"/>
          <w:sz w:val="24"/>
          <w:szCs w:val="24"/>
          <w:lang w:val="en"/>
        </w:rPr>
      </w:pPr>
    </w:p>
    <w:p w14:paraId="53965911" w14:textId="77777777" w:rsidR="00CA3747" w:rsidRDefault="00CA3747" w:rsidP="00402085">
      <w:pPr>
        <w:tabs>
          <w:tab w:val="left" w:pos="432"/>
          <w:tab w:val="left" w:pos="720"/>
        </w:tabs>
        <w:spacing w:after="0" w:line="240" w:lineRule="auto"/>
        <w:ind w:left="1800"/>
        <w:jc w:val="both"/>
        <w:textAlignment w:val="baseline"/>
        <w:rPr>
          <w:rFonts w:ascii="Times New Roman" w:eastAsia="Times New Roman" w:hAnsi="Times New Roman" w:cs="Times New Roman"/>
          <w:color w:val="000000"/>
          <w:sz w:val="24"/>
          <w:szCs w:val="24"/>
        </w:rPr>
      </w:pPr>
    </w:p>
    <w:p w14:paraId="1766D3F6" w14:textId="1582E65B" w:rsidR="00C33381" w:rsidRDefault="000C06D8">
      <w:pPr>
        <w:pStyle w:val="ListParagraph"/>
        <w:numPr>
          <w:ilvl w:val="0"/>
          <w:numId w:val="1"/>
        </w:numPr>
        <w:tabs>
          <w:tab w:val="left" w:pos="432"/>
          <w:tab w:val="left" w:pos="720"/>
        </w:tabs>
        <w:spacing w:after="0" w:line="240" w:lineRule="auto"/>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C33381" w:rsidRPr="00C33381">
        <w:rPr>
          <w:rFonts w:ascii="Times New Roman" w:eastAsia="Times New Roman" w:hAnsi="Times New Roman" w:cs="Times New Roman"/>
          <w:b/>
          <w:bCs/>
          <w:color w:val="000000"/>
          <w:sz w:val="28"/>
          <w:szCs w:val="28"/>
        </w:rPr>
        <w:t>Proposal Evaluations and Contract Award Procedures</w:t>
      </w:r>
    </w:p>
    <w:p w14:paraId="59CBE25C" w14:textId="77777777" w:rsidR="00557624" w:rsidRDefault="00557624" w:rsidP="00BC382C">
      <w:pPr>
        <w:pStyle w:val="ListParagraph"/>
        <w:tabs>
          <w:tab w:val="left" w:pos="432"/>
          <w:tab w:val="left" w:pos="720"/>
        </w:tabs>
        <w:spacing w:after="0" w:line="240" w:lineRule="auto"/>
        <w:ind w:left="1080"/>
        <w:jc w:val="both"/>
        <w:textAlignment w:val="baseline"/>
        <w:rPr>
          <w:rFonts w:ascii="Times New Roman" w:eastAsia="Times New Roman" w:hAnsi="Times New Roman" w:cs="Times New Roman"/>
          <w:b/>
          <w:bCs/>
          <w:color w:val="000000"/>
          <w:sz w:val="28"/>
          <w:szCs w:val="28"/>
        </w:rPr>
      </w:pPr>
    </w:p>
    <w:p w14:paraId="5B7F92ED" w14:textId="257B8F8D" w:rsidR="00423248" w:rsidRPr="00BC382C" w:rsidRDefault="00423248" w:rsidP="00BC382C">
      <w:pPr>
        <w:tabs>
          <w:tab w:val="left" w:pos="-2808"/>
        </w:tabs>
        <w:ind w:left="360"/>
        <w:jc w:val="both"/>
        <w:rPr>
          <w:rFonts w:ascii="Times New Roman" w:hAnsi="Times New Roman" w:cs="Times New Roman"/>
          <w:b/>
          <w:bCs/>
          <w:sz w:val="24"/>
          <w:szCs w:val="24"/>
        </w:rPr>
      </w:pPr>
      <w:r>
        <w:rPr>
          <w:rFonts w:ascii="Times New Roman" w:hAnsi="Times New Roman" w:cs="Times New Roman"/>
          <w:b/>
          <w:bCs/>
          <w:sz w:val="24"/>
          <w:szCs w:val="24"/>
        </w:rPr>
        <w:t>**</w:t>
      </w:r>
      <w:r w:rsidR="00EF664C">
        <w:rPr>
          <w:rFonts w:ascii="Times New Roman" w:hAnsi="Times New Roman" w:cs="Times New Roman"/>
          <w:b/>
          <w:bCs/>
          <w:sz w:val="24"/>
          <w:szCs w:val="24"/>
        </w:rPr>
        <w:t>*</w:t>
      </w:r>
      <w:r w:rsidRPr="00BC382C">
        <w:rPr>
          <w:rFonts w:ascii="Times New Roman" w:hAnsi="Times New Roman" w:cs="Times New Roman"/>
          <w:b/>
          <w:bCs/>
          <w:sz w:val="24"/>
          <w:szCs w:val="24"/>
        </w:rPr>
        <w:t xml:space="preserve">Please be aware that </w:t>
      </w:r>
      <w:proofErr w:type="gramStart"/>
      <w:r w:rsidRPr="00BC382C">
        <w:rPr>
          <w:rFonts w:ascii="Times New Roman" w:hAnsi="Times New Roman" w:cs="Times New Roman"/>
          <w:b/>
          <w:bCs/>
          <w:sz w:val="24"/>
          <w:szCs w:val="24"/>
        </w:rPr>
        <w:t>all of</w:t>
      </w:r>
      <w:proofErr w:type="gramEnd"/>
      <w:r w:rsidRPr="00BC382C">
        <w:rPr>
          <w:rFonts w:ascii="Times New Roman" w:hAnsi="Times New Roman" w:cs="Times New Roman"/>
          <w:b/>
          <w:bCs/>
          <w:sz w:val="24"/>
          <w:szCs w:val="24"/>
        </w:rPr>
        <w:t xml:space="preserve"> the requirements</w:t>
      </w:r>
      <w:r>
        <w:rPr>
          <w:rFonts w:ascii="Times New Roman" w:hAnsi="Times New Roman" w:cs="Times New Roman"/>
          <w:b/>
          <w:bCs/>
          <w:sz w:val="24"/>
          <w:szCs w:val="24"/>
        </w:rPr>
        <w:t xml:space="preserve"> listed in Section I.C. “Requirements for the Pro</w:t>
      </w:r>
      <w:r w:rsidR="00754B3F">
        <w:rPr>
          <w:rFonts w:ascii="Times New Roman" w:hAnsi="Times New Roman" w:cs="Times New Roman"/>
          <w:b/>
          <w:bCs/>
          <w:sz w:val="24"/>
          <w:szCs w:val="24"/>
        </w:rPr>
        <w:t>vider</w:t>
      </w:r>
      <w:r>
        <w:rPr>
          <w:rFonts w:ascii="Times New Roman" w:hAnsi="Times New Roman" w:cs="Times New Roman"/>
          <w:b/>
          <w:bCs/>
          <w:sz w:val="24"/>
          <w:szCs w:val="24"/>
        </w:rPr>
        <w:t xml:space="preserve">” and all items </w:t>
      </w:r>
      <w:r w:rsidR="000C06D8">
        <w:rPr>
          <w:rFonts w:ascii="Times New Roman" w:hAnsi="Times New Roman" w:cs="Times New Roman"/>
          <w:b/>
          <w:bCs/>
          <w:sz w:val="24"/>
          <w:szCs w:val="24"/>
        </w:rPr>
        <w:t>included</w:t>
      </w:r>
      <w:r>
        <w:rPr>
          <w:rFonts w:ascii="Times New Roman" w:hAnsi="Times New Roman" w:cs="Times New Roman"/>
          <w:b/>
          <w:bCs/>
          <w:sz w:val="24"/>
          <w:szCs w:val="24"/>
        </w:rPr>
        <w:t xml:space="preserve"> in </w:t>
      </w:r>
      <w:r w:rsidR="000C06D8">
        <w:rPr>
          <w:rFonts w:ascii="Times New Roman" w:hAnsi="Times New Roman" w:cs="Times New Roman"/>
          <w:b/>
          <w:bCs/>
          <w:sz w:val="24"/>
          <w:szCs w:val="24"/>
        </w:rPr>
        <w:t xml:space="preserve">Appendix </w:t>
      </w:r>
      <w:r w:rsidR="00557624">
        <w:rPr>
          <w:rFonts w:ascii="Times New Roman" w:hAnsi="Times New Roman" w:cs="Times New Roman"/>
          <w:b/>
          <w:bCs/>
          <w:sz w:val="24"/>
          <w:szCs w:val="24"/>
        </w:rPr>
        <w:t>5</w:t>
      </w:r>
      <w:r w:rsidR="000C06D8">
        <w:rPr>
          <w:rFonts w:ascii="Times New Roman" w:hAnsi="Times New Roman" w:cs="Times New Roman"/>
          <w:b/>
          <w:bCs/>
          <w:sz w:val="24"/>
          <w:szCs w:val="24"/>
        </w:rPr>
        <w:t xml:space="preserve"> “</w:t>
      </w:r>
      <w:r w:rsidR="00EF76FA">
        <w:rPr>
          <w:rFonts w:ascii="Times New Roman" w:hAnsi="Times New Roman" w:cs="Times New Roman"/>
          <w:b/>
          <w:bCs/>
          <w:sz w:val="24"/>
          <w:szCs w:val="24"/>
        </w:rPr>
        <w:t xml:space="preserve">Proposal </w:t>
      </w:r>
      <w:r w:rsidR="000C06D8">
        <w:rPr>
          <w:rFonts w:ascii="Times New Roman" w:hAnsi="Times New Roman" w:cs="Times New Roman"/>
          <w:b/>
          <w:bCs/>
          <w:sz w:val="24"/>
          <w:szCs w:val="24"/>
        </w:rPr>
        <w:t>Checklist</w:t>
      </w:r>
      <w:r w:rsidR="00EF76FA">
        <w:rPr>
          <w:rFonts w:ascii="Times New Roman" w:hAnsi="Times New Roman" w:cs="Times New Roman"/>
          <w:b/>
          <w:bCs/>
          <w:sz w:val="24"/>
          <w:szCs w:val="24"/>
        </w:rPr>
        <w:t xml:space="preserve"> for Applicants</w:t>
      </w:r>
      <w:r w:rsidR="000C06D8">
        <w:rPr>
          <w:rFonts w:ascii="Times New Roman" w:hAnsi="Times New Roman" w:cs="Times New Roman"/>
          <w:b/>
          <w:bCs/>
          <w:sz w:val="24"/>
          <w:szCs w:val="24"/>
        </w:rPr>
        <w:t>” must be</w:t>
      </w:r>
      <w:r w:rsidRPr="00BC382C">
        <w:rPr>
          <w:rFonts w:ascii="Times New Roman" w:hAnsi="Times New Roman" w:cs="Times New Roman"/>
          <w:b/>
          <w:bCs/>
          <w:sz w:val="24"/>
          <w:szCs w:val="24"/>
        </w:rPr>
        <w:t xml:space="preserve"> </w:t>
      </w:r>
      <w:r w:rsidR="000C06D8">
        <w:rPr>
          <w:rFonts w:ascii="Times New Roman" w:hAnsi="Times New Roman" w:cs="Times New Roman"/>
          <w:b/>
          <w:bCs/>
          <w:sz w:val="24"/>
          <w:szCs w:val="24"/>
        </w:rPr>
        <w:t>included</w:t>
      </w:r>
      <w:r w:rsidRPr="00BC382C">
        <w:rPr>
          <w:rFonts w:ascii="Times New Roman" w:hAnsi="Times New Roman" w:cs="Times New Roman"/>
          <w:b/>
          <w:bCs/>
          <w:sz w:val="24"/>
          <w:szCs w:val="24"/>
        </w:rPr>
        <w:t xml:space="preserve"> in the proposal. Proposals that are submitted without this information will be deemed non-responsive.</w:t>
      </w:r>
    </w:p>
    <w:p w14:paraId="44D74ECE" w14:textId="0A2DBB0B" w:rsidR="000837F6" w:rsidRDefault="000837F6" w:rsidP="00402085">
      <w:pPr>
        <w:tabs>
          <w:tab w:val="left" w:pos="432"/>
          <w:tab w:val="left" w:pos="720"/>
        </w:tabs>
        <w:spacing w:after="0" w:line="240" w:lineRule="auto"/>
        <w:jc w:val="both"/>
        <w:textAlignment w:val="baseline"/>
        <w:rPr>
          <w:rFonts w:ascii="Times New Roman" w:eastAsia="Times New Roman" w:hAnsi="Times New Roman" w:cs="Times New Roman"/>
          <w:color w:val="000000"/>
          <w:sz w:val="24"/>
          <w:szCs w:val="24"/>
        </w:rPr>
      </w:pPr>
    </w:p>
    <w:p w14:paraId="7FE8BF73" w14:textId="77777777" w:rsidR="00C33381" w:rsidRPr="00C33381" w:rsidRDefault="00C33381" w:rsidP="00E80CF7">
      <w:pPr>
        <w:numPr>
          <w:ilvl w:val="0"/>
          <w:numId w:val="11"/>
        </w:numPr>
        <w:spacing w:after="0" w:line="240" w:lineRule="auto"/>
        <w:ind w:left="360"/>
        <w:contextualSpacing/>
        <w:jc w:val="both"/>
        <w:textAlignment w:val="baseline"/>
        <w:rPr>
          <w:rFonts w:ascii="Times New Roman" w:eastAsia="Times New Roman" w:hAnsi="Times New Roman" w:cs="Times New Roman"/>
          <w:b/>
          <w:color w:val="000000"/>
          <w:sz w:val="24"/>
          <w:szCs w:val="24"/>
          <w:u w:val="single"/>
        </w:rPr>
      </w:pPr>
      <w:r w:rsidRPr="00C33381">
        <w:rPr>
          <w:rFonts w:ascii="Times New Roman" w:eastAsia="Times New Roman" w:hAnsi="Times New Roman" w:cs="Times New Roman"/>
          <w:b/>
          <w:color w:val="000000"/>
          <w:sz w:val="24"/>
          <w:szCs w:val="24"/>
          <w:u w:val="single"/>
        </w:rPr>
        <w:t>Evaluation Procedures</w:t>
      </w:r>
    </w:p>
    <w:p w14:paraId="1F058941" w14:textId="77777777" w:rsidR="00C33381" w:rsidRPr="00C33381" w:rsidRDefault="00C33381" w:rsidP="00402085">
      <w:pPr>
        <w:spacing w:after="0" w:line="240" w:lineRule="auto"/>
        <w:ind w:left="720"/>
        <w:contextualSpacing/>
        <w:jc w:val="both"/>
        <w:textAlignment w:val="baseline"/>
        <w:rPr>
          <w:rFonts w:ascii="Times New Roman" w:eastAsia="Times New Roman" w:hAnsi="Times New Roman" w:cs="Times New Roman"/>
          <w:b/>
          <w:color w:val="000000"/>
          <w:sz w:val="24"/>
          <w:szCs w:val="24"/>
        </w:rPr>
      </w:pPr>
    </w:p>
    <w:p w14:paraId="326F3A70" w14:textId="1FF4B412" w:rsidR="00C33381" w:rsidRPr="00C33381" w:rsidRDefault="00C33381" w:rsidP="00CC6C38">
      <w:pPr>
        <w:spacing w:after="0" w:line="240" w:lineRule="auto"/>
        <w:ind w:left="1440"/>
        <w:jc w:val="both"/>
        <w:textAlignment w:val="baseline"/>
        <w:rPr>
          <w:rFonts w:ascii="Times New Roman" w:eastAsia="Times New Roman" w:hAnsi="Times New Roman" w:cs="Times New Roman"/>
          <w:color w:val="000000"/>
          <w:sz w:val="24"/>
          <w:szCs w:val="24"/>
        </w:rPr>
      </w:pPr>
      <w:r w:rsidRPr="00C33381">
        <w:rPr>
          <w:rFonts w:ascii="Times New Roman" w:eastAsia="Times New Roman" w:hAnsi="Times New Roman" w:cs="Times New Roman"/>
          <w:color w:val="000000"/>
          <w:sz w:val="24"/>
          <w:szCs w:val="24"/>
        </w:rPr>
        <w:t>All proposals accepted by QDA will be reviewed to determine whether they are responsive or non</w:t>
      </w:r>
      <w:r w:rsidR="000534CB">
        <w:rPr>
          <w:rFonts w:ascii="Times New Roman" w:eastAsia="Times New Roman" w:hAnsi="Times New Roman" w:cs="Times New Roman"/>
          <w:color w:val="000000"/>
          <w:sz w:val="24"/>
          <w:szCs w:val="24"/>
        </w:rPr>
        <w:t>-</w:t>
      </w:r>
      <w:r w:rsidRPr="00C33381">
        <w:rPr>
          <w:rFonts w:ascii="Times New Roman" w:eastAsia="Times New Roman" w:hAnsi="Times New Roman" w:cs="Times New Roman"/>
          <w:color w:val="000000"/>
          <w:sz w:val="24"/>
          <w:szCs w:val="24"/>
        </w:rPr>
        <w:softHyphen/>
        <w:t>responsive to the requirements of this RFP. Proposals that are determined as non-responsive will be rejected. QDA's evaluation committee will evaluate and rate all remaining proposals based on the evaluation criteria detailed below. QDA reserves the right to conduct site visits and/or interviews and/or to request that proposers make presentations and/or demonstrations, as QDA deems applicable and appropriate.</w:t>
      </w:r>
    </w:p>
    <w:p w14:paraId="70219A86" w14:textId="77777777" w:rsidR="00C33381" w:rsidRPr="00C33381" w:rsidRDefault="00C33381" w:rsidP="00CC6C38">
      <w:pPr>
        <w:spacing w:after="0" w:line="240" w:lineRule="auto"/>
        <w:ind w:left="1440"/>
        <w:jc w:val="both"/>
        <w:textAlignment w:val="baseline"/>
        <w:rPr>
          <w:rFonts w:ascii="Times New Roman" w:eastAsia="Times New Roman" w:hAnsi="Times New Roman" w:cs="Times New Roman"/>
          <w:color w:val="000000"/>
          <w:sz w:val="24"/>
          <w:szCs w:val="24"/>
        </w:rPr>
      </w:pPr>
    </w:p>
    <w:p w14:paraId="5431FD97" w14:textId="6F5E1E13" w:rsidR="00C33381" w:rsidRPr="00C33381" w:rsidRDefault="00C33381" w:rsidP="00CC6C38">
      <w:pPr>
        <w:spacing w:after="0" w:line="240" w:lineRule="auto"/>
        <w:ind w:left="1440"/>
        <w:jc w:val="both"/>
        <w:textAlignment w:val="baseline"/>
        <w:rPr>
          <w:rFonts w:ascii="Times New Roman" w:eastAsia="Times New Roman" w:hAnsi="Times New Roman" w:cs="Times New Roman"/>
          <w:color w:val="000000"/>
          <w:sz w:val="24"/>
          <w:szCs w:val="24"/>
        </w:rPr>
      </w:pPr>
      <w:r w:rsidRPr="00C33381">
        <w:rPr>
          <w:rFonts w:ascii="Times New Roman" w:eastAsia="Times New Roman" w:hAnsi="Times New Roman" w:cs="Times New Roman"/>
          <w:color w:val="000000"/>
          <w:sz w:val="24"/>
          <w:szCs w:val="24"/>
        </w:rPr>
        <w:t xml:space="preserve">Although discussions may be conducted with proposers submitting acceptable proposals, QDA reserves the right to award contracts </w:t>
      </w:r>
      <w:proofErr w:type="gramStart"/>
      <w:r w:rsidRPr="00C33381">
        <w:rPr>
          <w:rFonts w:ascii="Times New Roman" w:eastAsia="Times New Roman" w:hAnsi="Times New Roman" w:cs="Times New Roman"/>
          <w:color w:val="000000"/>
          <w:sz w:val="24"/>
          <w:szCs w:val="24"/>
        </w:rPr>
        <w:t>on the basis of</w:t>
      </w:r>
      <w:proofErr w:type="gramEnd"/>
      <w:r w:rsidRPr="00C33381">
        <w:rPr>
          <w:rFonts w:ascii="Times New Roman" w:eastAsia="Times New Roman" w:hAnsi="Times New Roman" w:cs="Times New Roman"/>
          <w:color w:val="000000"/>
          <w:sz w:val="24"/>
          <w:szCs w:val="24"/>
        </w:rPr>
        <w:t xml:space="preserve"> initial proposals received, without discussions; therefore, the applicant's initial proposal should contain its best programmatic/technical terms. </w:t>
      </w:r>
    </w:p>
    <w:p w14:paraId="1CDA6DE3" w14:textId="77777777" w:rsidR="00C33381" w:rsidRPr="00C33381" w:rsidRDefault="00C33381" w:rsidP="00402085">
      <w:pPr>
        <w:spacing w:after="0" w:line="240" w:lineRule="auto"/>
        <w:ind w:right="72"/>
        <w:jc w:val="both"/>
        <w:textAlignment w:val="baseline"/>
        <w:rPr>
          <w:rFonts w:ascii="Times New Roman" w:eastAsia="Times New Roman" w:hAnsi="Times New Roman" w:cs="Times New Roman"/>
          <w:color w:val="000000"/>
          <w:sz w:val="24"/>
          <w:szCs w:val="24"/>
        </w:rPr>
      </w:pPr>
    </w:p>
    <w:p w14:paraId="60EFA925" w14:textId="590B8760" w:rsidR="00B85F8A" w:rsidRDefault="00C33381" w:rsidP="00CC6C38">
      <w:pPr>
        <w:spacing w:after="0" w:line="240" w:lineRule="auto"/>
        <w:ind w:left="1440"/>
        <w:jc w:val="both"/>
        <w:textAlignment w:val="baseline"/>
        <w:rPr>
          <w:rFonts w:ascii="Times New Roman" w:eastAsia="Times New Roman" w:hAnsi="Times New Roman" w:cs="Times New Roman"/>
          <w:b/>
          <w:color w:val="000000"/>
          <w:spacing w:val="3"/>
          <w:sz w:val="24"/>
          <w:szCs w:val="24"/>
        </w:rPr>
      </w:pPr>
      <w:r w:rsidRPr="00C33381">
        <w:rPr>
          <w:rFonts w:ascii="Times New Roman" w:eastAsia="Times New Roman" w:hAnsi="Times New Roman" w:cs="Times New Roman"/>
          <w:color w:val="000000"/>
          <w:sz w:val="24"/>
          <w:szCs w:val="24"/>
        </w:rPr>
        <w:t>QDA reserves the right to fund none, one, or multiple applicants, based on the proposals received in response to this RFP</w:t>
      </w:r>
      <w:r w:rsidR="00B85F8A" w:rsidRPr="00535AA1">
        <w:rPr>
          <w:rFonts w:ascii="Times New Roman" w:eastAsia="Times New Roman" w:hAnsi="Times New Roman" w:cs="Times New Roman"/>
          <w:bCs/>
          <w:color w:val="000000"/>
          <w:spacing w:val="3"/>
          <w:sz w:val="24"/>
          <w:szCs w:val="24"/>
        </w:rPr>
        <w:t>.</w:t>
      </w:r>
    </w:p>
    <w:p w14:paraId="2A1D7EC3" w14:textId="77777777" w:rsidR="00C33381" w:rsidRPr="00C33381" w:rsidRDefault="00C33381" w:rsidP="00CC6C38">
      <w:pPr>
        <w:spacing w:after="0" w:line="240" w:lineRule="auto"/>
        <w:ind w:left="1440"/>
        <w:jc w:val="both"/>
        <w:textAlignment w:val="baseline"/>
        <w:rPr>
          <w:rFonts w:ascii="Times New Roman" w:eastAsia="Times New Roman" w:hAnsi="Times New Roman" w:cs="Times New Roman"/>
          <w:b/>
          <w:color w:val="000000"/>
          <w:spacing w:val="3"/>
          <w:sz w:val="24"/>
          <w:szCs w:val="24"/>
        </w:rPr>
      </w:pPr>
    </w:p>
    <w:p w14:paraId="75F2A589" w14:textId="539640FE" w:rsidR="007F1B2F" w:rsidRDefault="00E92C7C" w:rsidP="00E80CF7">
      <w:pPr>
        <w:numPr>
          <w:ilvl w:val="0"/>
          <w:numId w:val="11"/>
        </w:numPr>
        <w:spacing w:before="274" w:after="0" w:line="274" w:lineRule="exact"/>
        <w:ind w:left="720" w:right="72"/>
        <w:contextualSpacing/>
        <w:jc w:val="both"/>
        <w:textAlignment w:val="baseline"/>
        <w:rPr>
          <w:rFonts w:ascii="Times New Roman" w:eastAsia="Times New Roman" w:hAnsi="Times New Roman" w:cs="Times New Roman"/>
          <w:color w:val="000000"/>
          <w:sz w:val="24"/>
          <w:szCs w:val="24"/>
        </w:rPr>
      </w:pPr>
      <w:r w:rsidRPr="00DC1C33">
        <w:rPr>
          <w:rFonts w:ascii="Times New Roman" w:eastAsia="Times New Roman" w:hAnsi="Times New Roman" w:cs="Times New Roman"/>
          <w:b/>
          <w:color w:val="000000"/>
          <w:spacing w:val="3"/>
          <w:sz w:val="24"/>
          <w:szCs w:val="24"/>
          <w:u w:val="single"/>
        </w:rPr>
        <w:t>Proposal Ranking and Review Process</w:t>
      </w:r>
    </w:p>
    <w:p w14:paraId="47BC5CDD" w14:textId="77777777" w:rsidR="007F1B2F" w:rsidRDefault="007F1B2F" w:rsidP="00DC1C33">
      <w:pPr>
        <w:spacing w:before="274" w:after="0" w:line="274" w:lineRule="exact"/>
        <w:ind w:left="720" w:right="72"/>
        <w:contextualSpacing/>
        <w:jc w:val="both"/>
        <w:textAlignment w:val="baseline"/>
        <w:rPr>
          <w:rFonts w:ascii="Times New Roman" w:eastAsia="Times New Roman" w:hAnsi="Times New Roman" w:cs="Times New Roman"/>
          <w:color w:val="000000"/>
          <w:sz w:val="24"/>
          <w:szCs w:val="24"/>
        </w:rPr>
      </w:pPr>
    </w:p>
    <w:p w14:paraId="22098430" w14:textId="504C5CB8" w:rsidR="007F1B2F" w:rsidRPr="00AC6A05" w:rsidRDefault="007F1B2F" w:rsidP="00CC6C38">
      <w:pPr>
        <w:spacing w:after="0" w:line="274" w:lineRule="exact"/>
        <w:ind w:left="1440"/>
        <w:contextualSpacing/>
        <w:jc w:val="both"/>
        <w:textAlignment w:val="baseline"/>
        <w:rPr>
          <w:rFonts w:ascii="Times New Roman" w:eastAsia="Times New Roman" w:hAnsi="Times New Roman" w:cs="Times New Roman"/>
          <w:b/>
          <w:i/>
          <w:color w:val="000000"/>
          <w:sz w:val="24"/>
          <w:u w:val="single"/>
        </w:rPr>
      </w:pPr>
      <w:r w:rsidRPr="00DC1C33">
        <w:rPr>
          <w:rFonts w:ascii="Times New Roman" w:eastAsia="Times New Roman" w:hAnsi="Times New Roman" w:cs="Times New Roman"/>
          <w:b/>
          <w:iCs/>
          <w:color w:val="000000"/>
          <w:sz w:val="24"/>
          <w:u w:val="single"/>
        </w:rPr>
        <w:t>Review Committee</w:t>
      </w:r>
      <w:r w:rsidRPr="00FF23CA">
        <w:rPr>
          <w:rFonts w:ascii="Times New Roman" w:eastAsia="Times New Roman" w:hAnsi="Times New Roman" w:cs="Times New Roman"/>
          <w:b/>
          <w:iCs/>
          <w:color w:val="000000"/>
          <w:sz w:val="24"/>
        </w:rPr>
        <w:t>:</w:t>
      </w:r>
      <w:r w:rsidRPr="00AC6A05">
        <w:rPr>
          <w:rFonts w:ascii="Times New Roman" w:eastAsia="Times New Roman" w:hAnsi="Times New Roman" w:cs="Times New Roman"/>
          <w:color w:val="000000"/>
          <w:sz w:val="24"/>
        </w:rPr>
        <w:t xml:space="preserve"> QDA will convene a review board to review each proposal to determine if it meets the requirements outlined in this document.</w:t>
      </w:r>
      <w:r w:rsidR="009A7864">
        <w:rPr>
          <w:rFonts w:ascii="Times New Roman" w:eastAsia="Times New Roman" w:hAnsi="Times New Roman" w:cs="Times New Roman"/>
          <w:color w:val="000000"/>
          <w:sz w:val="24"/>
        </w:rPr>
        <w:t xml:space="preserve"> A point system will be utilized with a maximum number of points equaling 100.</w:t>
      </w:r>
    </w:p>
    <w:p w14:paraId="542B73E2" w14:textId="77777777" w:rsidR="007F1B2F" w:rsidRDefault="007F1B2F" w:rsidP="00CC6C38">
      <w:pPr>
        <w:spacing w:after="0" w:line="274" w:lineRule="exact"/>
        <w:ind w:left="1440"/>
        <w:contextualSpacing/>
        <w:jc w:val="both"/>
        <w:textAlignment w:val="baseline"/>
        <w:rPr>
          <w:rFonts w:ascii="Times New Roman" w:eastAsia="Times New Roman" w:hAnsi="Times New Roman" w:cs="Times New Roman"/>
          <w:color w:val="000000"/>
          <w:sz w:val="24"/>
          <w:szCs w:val="24"/>
        </w:rPr>
      </w:pPr>
    </w:p>
    <w:p w14:paraId="6382FC5D" w14:textId="707168C6" w:rsidR="00C33381" w:rsidRDefault="00C33381" w:rsidP="00CC6C38">
      <w:pPr>
        <w:spacing w:after="0" w:line="274" w:lineRule="exact"/>
        <w:ind w:left="1440"/>
        <w:contextualSpacing/>
        <w:jc w:val="both"/>
        <w:textAlignment w:val="baseline"/>
        <w:rPr>
          <w:rFonts w:ascii="Times New Roman" w:eastAsia="Times New Roman" w:hAnsi="Times New Roman" w:cs="Times New Roman"/>
          <w:color w:val="000000"/>
          <w:sz w:val="24"/>
          <w:szCs w:val="24"/>
        </w:rPr>
      </w:pPr>
      <w:r w:rsidRPr="007F1B2F">
        <w:rPr>
          <w:rFonts w:ascii="Times New Roman" w:eastAsia="Times New Roman" w:hAnsi="Times New Roman" w:cs="Times New Roman"/>
          <w:color w:val="000000"/>
          <w:sz w:val="24"/>
          <w:szCs w:val="24"/>
        </w:rPr>
        <w:t>The following evaluation criteria will be used to identify the winning proposal(s):</w:t>
      </w:r>
    </w:p>
    <w:p w14:paraId="49CD5AA8" w14:textId="77777777" w:rsidR="009A7864" w:rsidRPr="007F1B2F" w:rsidRDefault="009A7864" w:rsidP="00CC6C38">
      <w:pPr>
        <w:spacing w:after="0" w:line="274" w:lineRule="exact"/>
        <w:ind w:left="1440"/>
        <w:contextualSpacing/>
        <w:jc w:val="both"/>
        <w:textAlignment w:val="baseline"/>
        <w:rPr>
          <w:rFonts w:ascii="Times New Roman" w:eastAsia="Times New Roman" w:hAnsi="Times New Roman" w:cs="Times New Roman"/>
          <w:color w:val="000000"/>
          <w:sz w:val="24"/>
          <w:szCs w:val="24"/>
        </w:rPr>
      </w:pPr>
    </w:p>
    <w:p w14:paraId="33187612" w14:textId="5A228518" w:rsidR="00C33381" w:rsidRPr="001050E3" w:rsidRDefault="00C33381" w:rsidP="00C94ED0">
      <w:pPr>
        <w:pStyle w:val="ListParagraph"/>
        <w:numPr>
          <w:ilvl w:val="0"/>
          <w:numId w:val="31"/>
        </w:numPr>
        <w:tabs>
          <w:tab w:val="left" w:pos="1368"/>
        </w:tabs>
        <w:spacing w:after="0" w:line="240" w:lineRule="auto"/>
        <w:jc w:val="both"/>
        <w:textAlignment w:val="baseline"/>
        <w:rPr>
          <w:rFonts w:ascii="Times New Roman" w:eastAsia="Times New Roman" w:hAnsi="Times New Roman" w:cs="Times New Roman"/>
          <w:color w:val="000000"/>
          <w:sz w:val="24"/>
          <w:szCs w:val="24"/>
        </w:rPr>
      </w:pPr>
      <w:r w:rsidRPr="001050E3">
        <w:rPr>
          <w:rFonts w:ascii="Times New Roman" w:eastAsia="Times New Roman" w:hAnsi="Times New Roman" w:cs="Times New Roman"/>
          <w:color w:val="000000"/>
          <w:sz w:val="24"/>
          <w:szCs w:val="24"/>
        </w:rPr>
        <w:t xml:space="preserve">Program Narrative (including any follow-up interviews, site visits, presentations etc.): </w:t>
      </w:r>
      <w:r w:rsidR="00AC42D3" w:rsidRPr="001050E3">
        <w:rPr>
          <w:rFonts w:ascii="Times New Roman" w:eastAsia="Times New Roman" w:hAnsi="Times New Roman" w:cs="Times New Roman"/>
          <w:color w:val="000000"/>
          <w:sz w:val="24"/>
          <w:szCs w:val="24"/>
        </w:rPr>
        <w:t>4</w:t>
      </w:r>
      <w:r w:rsidR="00E92C7C" w:rsidRPr="001050E3">
        <w:rPr>
          <w:rFonts w:ascii="Times New Roman" w:eastAsia="Times New Roman" w:hAnsi="Times New Roman" w:cs="Times New Roman"/>
          <w:color w:val="000000"/>
          <w:sz w:val="24"/>
          <w:szCs w:val="24"/>
        </w:rPr>
        <w:t>5 points</w:t>
      </w:r>
    </w:p>
    <w:p w14:paraId="4C7654CC" w14:textId="7958C6A0" w:rsidR="00C33381" w:rsidRPr="001050E3" w:rsidRDefault="00C33381" w:rsidP="00C94ED0">
      <w:pPr>
        <w:pStyle w:val="ListParagraph"/>
        <w:numPr>
          <w:ilvl w:val="0"/>
          <w:numId w:val="31"/>
        </w:numPr>
        <w:tabs>
          <w:tab w:val="left" w:pos="1656"/>
        </w:tabs>
        <w:spacing w:after="0" w:line="240" w:lineRule="auto"/>
        <w:jc w:val="both"/>
        <w:textAlignment w:val="baseline"/>
        <w:rPr>
          <w:rFonts w:ascii="Times New Roman" w:eastAsia="Times New Roman" w:hAnsi="Times New Roman" w:cs="Times New Roman"/>
          <w:color w:val="000000"/>
          <w:sz w:val="24"/>
          <w:szCs w:val="24"/>
        </w:rPr>
      </w:pPr>
      <w:r w:rsidRPr="001050E3">
        <w:rPr>
          <w:rFonts w:ascii="Times New Roman" w:eastAsia="Times New Roman" w:hAnsi="Times New Roman" w:cs="Times New Roman"/>
          <w:color w:val="000000"/>
          <w:sz w:val="24"/>
          <w:szCs w:val="24"/>
        </w:rPr>
        <w:t>Organizational Capacity: 20</w:t>
      </w:r>
      <w:r w:rsidR="00E92C7C" w:rsidRPr="001050E3">
        <w:rPr>
          <w:rFonts w:ascii="Times New Roman" w:eastAsia="Times New Roman" w:hAnsi="Times New Roman" w:cs="Times New Roman"/>
          <w:color w:val="000000"/>
          <w:sz w:val="24"/>
          <w:szCs w:val="24"/>
        </w:rPr>
        <w:t xml:space="preserve"> points</w:t>
      </w:r>
    </w:p>
    <w:p w14:paraId="72A00227" w14:textId="5DC8F151" w:rsidR="00C33381" w:rsidRPr="001050E3" w:rsidRDefault="00C33381" w:rsidP="00C94ED0">
      <w:pPr>
        <w:pStyle w:val="ListParagraph"/>
        <w:numPr>
          <w:ilvl w:val="0"/>
          <w:numId w:val="31"/>
        </w:numPr>
        <w:tabs>
          <w:tab w:val="left" w:pos="1656"/>
        </w:tabs>
        <w:spacing w:after="0" w:line="240" w:lineRule="auto"/>
        <w:jc w:val="both"/>
        <w:textAlignment w:val="baseline"/>
        <w:rPr>
          <w:rFonts w:ascii="Times New Roman" w:eastAsia="Times New Roman" w:hAnsi="Times New Roman" w:cs="Times New Roman"/>
          <w:color w:val="000000"/>
          <w:sz w:val="24"/>
          <w:szCs w:val="24"/>
        </w:rPr>
      </w:pPr>
      <w:r w:rsidRPr="001050E3">
        <w:rPr>
          <w:rFonts w:ascii="Times New Roman" w:eastAsia="Times New Roman" w:hAnsi="Times New Roman" w:cs="Times New Roman"/>
          <w:color w:val="000000"/>
          <w:sz w:val="24"/>
          <w:szCs w:val="24"/>
        </w:rPr>
        <w:t>Organizational Experience: 25</w:t>
      </w:r>
      <w:r w:rsidR="00E92C7C" w:rsidRPr="001050E3">
        <w:rPr>
          <w:rFonts w:ascii="Times New Roman" w:eastAsia="Times New Roman" w:hAnsi="Times New Roman" w:cs="Times New Roman"/>
          <w:color w:val="000000"/>
          <w:sz w:val="24"/>
          <w:szCs w:val="24"/>
        </w:rPr>
        <w:t xml:space="preserve"> points</w:t>
      </w:r>
    </w:p>
    <w:p w14:paraId="7F7F8F85" w14:textId="00DEA0BF" w:rsidR="00C33381" w:rsidRPr="001050E3" w:rsidRDefault="00C33381" w:rsidP="00C94ED0">
      <w:pPr>
        <w:pStyle w:val="ListParagraph"/>
        <w:numPr>
          <w:ilvl w:val="0"/>
          <w:numId w:val="31"/>
        </w:numPr>
        <w:tabs>
          <w:tab w:val="left" w:pos="1656"/>
        </w:tabs>
        <w:spacing w:after="0" w:line="240" w:lineRule="auto"/>
        <w:jc w:val="both"/>
        <w:textAlignment w:val="baseline"/>
        <w:rPr>
          <w:rFonts w:ascii="Times New Roman" w:eastAsia="Times New Roman" w:hAnsi="Times New Roman" w:cs="Times New Roman"/>
          <w:color w:val="000000"/>
          <w:sz w:val="24"/>
          <w:szCs w:val="24"/>
        </w:rPr>
      </w:pPr>
      <w:r w:rsidRPr="001050E3">
        <w:rPr>
          <w:rFonts w:ascii="Times New Roman" w:eastAsia="Times New Roman" w:hAnsi="Times New Roman" w:cs="Times New Roman"/>
          <w:color w:val="000000"/>
          <w:sz w:val="24"/>
          <w:szCs w:val="24"/>
        </w:rPr>
        <w:t>Budget and Budget Narrative: 5</w:t>
      </w:r>
      <w:r w:rsidR="00E92C7C" w:rsidRPr="001050E3">
        <w:rPr>
          <w:rFonts w:ascii="Times New Roman" w:eastAsia="Times New Roman" w:hAnsi="Times New Roman" w:cs="Times New Roman"/>
          <w:color w:val="000000"/>
          <w:sz w:val="24"/>
          <w:szCs w:val="24"/>
        </w:rPr>
        <w:t xml:space="preserve"> points</w:t>
      </w:r>
    </w:p>
    <w:p w14:paraId="53B8EC9C" w14:textId="7DB7D130" w:rsidR="00AC42D3" w:rsidRDefault="00AC42D3" w:rsidP="00C94ED0">
      <w:pPr>
        <w:pStyle w:val="ListParagraph"/>
        <w:numPr>
          <w:ilvl w:val="0"/>
          <w:numId w:val="31"/>
        </w:numPr>
        <w:tabs>
          <w:tab w:val="left" w:pos="1656"/>
        </w:tabs>
        <w:spacing w:after="0" w:line="240" w:lineRule="auto"/>
        <w:jc w:val="both"/>
        <w:textAlignment w:val="baseline"/>
        <w:rPr>
          <w:rFonts w:ascii="Times New Roman" w:eastAsia="Times New Roman" w:hAnsi="Times New Roman" w:cs="Times New Roman"/>
          <w:color w:val="000000"/>
          <w:sz w:val="24"/>
          <w:szCs w:val="24"/>
        </w:rPr>
      </w:pPr>
      <w:r w:rsidRPr="001050E3">
        <w:rPr>
          <w:rFonts w:ascii="Times New Roman" w:eastAsia="Times New Roman" w:hAnsi="Times New Roman" w:cs="Times New Roman"/>
          <w:color w:val="000000"/>
          <w:sz w:val="24"/>
          <w:szCs w:val="24"/>
        </w:rPr>
        <w:lastRenderedPageBreak/>
        <w:t>Queens Organization</w:t>
      </w:r>
      <w:r w:rsidR="00D57979" w:rsidRPr="001050E3">
        <w:rPr>
          <w:rFonts w:ascii="Times New Roman" w:eastAsia="Times New Roman" w:hAnsi="Times New Roman" w:cs="Times New Roman"/>
          <w:color w:val="000000"/>
          <w:sz w:val="24"/>
          <w:szCs w:val="24"/>
        </w:rPr>
        <w:t>:</w:t>
      </w:r>
      <w:r w:rsidRPr="001050E3">
        <w:rPr>
          <w:rFonts w:ascii="Times New Roman" w:eastAsia="Times New Roman" w:hAnsi="Times New Roman" w:cs="Times New Roman"/>
          <w:color w:val="000000"/>
          <w:sz w:val="24"/>
          <w:szCs w:val="24"/>
        </w:rPr>
        <w:t xml:space="preserve"> 5</w:t>
      </w:r>
      <w:r w:rsidR="00E92C7C" w:rsidRPr="001050E3">
        <w:rPr>
          <w:rFonts w:ascii="Times New Roman" w:eastAsia="Times New Roman" w:hAnsi="Times New Roman" w:cs="Times New Roman"/>
          <w:color w:val="000000"/>
          <w:sz w:val="24"/>
          <w:szCs w:val="24"/>
        </w:rPr>
        <w:t xml:space="preserve"> points</w:t>
      </w:r>
    </w:p>
    <w:p w14:paraId="0FE1229D" w14:textId="77777777" w:rsidR="00557624" w:rsidRDefault="00557624" w:rsidP="00BC382C">
      <w:pPr>
        <w:pStyle w:val="ListParagraph"/>
        <w:tabs>
          <w:tab w:val="left" w:pos="1656"/>
        </w:tabs>
        <w:spacing w:after="0" w:line="240" w:lineRule="auto"/>
        <w:ind w:left="2160"/>
        <w:jc w:val="both"/>
        <w:textAlignment w:val="baseline"/>
        <w:rPr>
          <w:rFonts w:ascii="Times New Roman" w:eastAsia="Times New Roman" w:hAnsi="Times New Roman" w:cs="Times New Roman"/>
          <w:color w:val="000000"/>
          <w:sz w:val="24"/>
          <w:szCs w:val="24"/>
        </w:rPr>
      </w:pPr>
    </w:p>
    <w:p w14:paraId="4835E300" w14:textId="57A5717D" w:rsidR="00CA1ED3" w:rsidRPr="00BD0F08" w:rsidRDefault="00CA1ED3" w:rsidP="001050E3">
      <w:pPr>
        <w:tabs>
          <w:tab w:val="left" w:pos="576"/>
        </w:tabs>
        <w:ind w:left="1368"/>
        <w:jc w:val="both"/>
        <w:rPr>
          <w:rFonts w:ascii="Times New Roman" w:hAnsi="Times New Roman" w:cs="Times New Roman"/>
          <w:b/>
          <w:sz w:val="24"/>
          <w:szCs w:val="24"/>
          <w:u w:val="single"/>
        </w:rPr>
      </w:pPr>
      <w:r w:rsidRPr="00BD0F08">
        <w:rPr>
          <w:rFonts w:ascii="Times New Roman" w:hAnsi="Times New Roman" w:cs="Times New Roman"/>
          <w:b/>
          <w:sz w:val="24"/>
          <w:szCs w:val="24"/>
          <w:u w:val="single"/>
        </w:rPr>
        <w:t>Contract Specifications</w:t>
      </w:r>
      <w:r w:rsidR="00517F3B" w:rsidRPr="00FF23CA">
        <w:rPr>
          <w:rFonts w:ascii="Times New Roman" w:hAnsi="Times New Roman" w:cs="Times New Roman"/>
          <w:b/>
          <w:sz w:val="24"/>
          <w:szCs w:val="24"/>
        </w:rPr>
        <w:t>:</w:t>
      </w:r>
    </w:p>
    <w:p w14:paraId="5C999CDE" w14:textId="47644653" w:rsidR="00CA1ED3" w:rsidRDefault="00CA1ED3" w:rsidP="00CC6C38">
      <w:pPr>
        <w:spacing w:after="0"/>
        <w:ind w:left="1440"/>
        <w:jc w:val="both"/>
        <w:rPr>
          <w:rFonts w:ascii="Times New Roman" w:hAnsi="Times New Roman" w:cs="Times New Roman"/>
          <w:sz w:val="24"/>
          <w:szCs w:val="24"/>
        </w:rPr>
      </w:pPr>
      <w:r w:rsidRPr="00BD0F08">
        <w:rPr>
          <w:rFonts w:ascii="Times New Roman" w:hAnsi="Times New Roman" w:cs="Times New Roman"/>
          <w:sz w:val="24"/>
          <w:szCs w:val="24"/>
        </w:rPr>
        <w:t xml:space="preserve">QDA anticipates that any agreement </w:t>
      </w:r>
      <w:proofErr w:type="gramStart"/>
      <w:r w:rsidRPr="00BD0F08">
        <w:rPr>
          <w:rFonts w:ascii="Times New Roman" w:hAnsi="Times New Roman" w:cs="Times New Roman"/>
          <w:sz w:val="24"/>
          <w:szCs w:val="24"/>
        </w:rPr>
        <w:t>enter</w:t>
      </w:r>
      <w:r w:rsidR="00047ACB">
        <w:rPr>
          <w:rFonts w:ascii="Times New Roman" w:hAnsi="Times New Roman" w:cs="Times New Roman"/>
          <w:sz w:val="24"/>
          <w:szCs w:val="24"/>
        </w:rPr>
        <w:t>ed into</w:t>
      </w:r>
      <w:proofErr w:type="gramEnd"/>
      <w:r w:rsidR="00047ACB">
        <w:rPr>
          <w:rFonts w:ascii="Times New Roman" w:hAnsi="Times New Roman" w:cs="Times New Roman"/>
          <w:sz w:val="24"/>
          <w:szCs w:val="24"/>
        </w:rPr>
        <w:t xml:space="preserve"> as a result of this RFP</w:t>
      </w:r>
      <w:r w:rsidRPr="00BD0F08">
        <w:rPr>
          <w:rFonts w:ascii="Times New Roman" w:hAnsi="Times New Roman" w:cs="Times New Roman"/>
          <w:sz w:val="24"/>
          <w:szCs w:val="24"/>
        </w:rPr>
        <w:t xml:space="preserve"> will be with QDA as the contracting party. If the selected applicants are unable to fulfill the requirements of the contract awarded pursuant to this RFP, QDA reserves the right to </w:t>
      </w:r>
      <w:proofErr w:type="gramStart"/>
      <w:r w:rsidRPr="00BD0F08">
        <w:rPr>
          <w:rFonts w:ascii="Times New Roman" w:hAnsi="Times New Roman" w:cs="Times New Roman"/>
          <w:sz w:val="24"/>
          <w:szCs w:val="24"/>
        </w:rPr>
        <w:t>enter into</w:t>
      </w:r>
      <w:proofErr w:type="gramEnd"/>
      <w:r w:rsidRPr="00BD0F08">
        <w:rPr>
          <w:rFonts w:ascii="Times New Roman" w:hAnsi="Times New Roman" w:cs="Times New Roman"/>
          <w:sz w:val="24"/>
          <w:szCs w:val="24"/>
        </w:rPr>
        <w:t xml:space="preserve"> contract negotiations, at a later date, with other providers who are available to fulfill the services specified in this RFP.</w:t>
      </w:r>
    </w:p>
    <w:p w14:paraId="6CEAAD80" w14:textId="77777777" w:rsidR="00B207D6" w:rsidRPr="00BD0F08" w:rsidRDefault="00B207D6" w:rsidP="00CC6C38">
      <w:pPr>
        <w:spacing w:after="0"/>
        <w:ind w:left="1440"/>
        <w:jc w:val="both"/>
        <w:rPr>
          <w:rFonts w:ascii="Times New Roman" w:hAnsi="Times New Roman" w:cs="Times New Roman"/>
          <w:sz w:val="24"/>
          <w:szCs w:val="24"/>
        </w:rPr>
      </w:pPr>
    </w:p>
    <w:p w14:paraId="560D38B5" w14:textId="31E853A3" w:rsidR="00CA1ED3" w:rsidRDefault="00CA1ED3" w:rsidP="00CC6C38">
      <w:pPr>
        <w:spacing w:after="0"/>
        <w:ind w:left="1440"/>
        <w:jc w:val="both"/>
        <w:rPr>
          <w:rFonts w:ascii="Times New Roman" w:hAnsi="Times New Roman" w:cs="Times New Roman"/>
          <w:sz w:val="24"/>
          <w:szCs w:val="24"/>
        </w:rPr>
      </w:pPr>
      <w:r w:rsidRPr="00BD0F08">
        <w:rPr>
          <w:rFonts w:ascii="Times New Roman" w:hAnsi="Times New Roman" w:cs="Times New Roman"/>
          <w:sz w:val="24"/>
          <w:szCs w:val="24"/>
        </w:rPr>
        <w:t xml:space="preserve">QDA anticipates that for this project to succeed, it will need to be a collaborative effort within the community. Therefore, and given QDA’s commitment to collaboration as one of its guiding principles, QDA is seeking applicants that will form a partnership(s) or leverage existing partnerships with one or more entities with relevant expertise to plan and implement the project. </w:t>
      </w:r>
    </w:p>
    <w:p w14:paraId="38DD5973" w14:textId="1EBD6453" w:rsidR="00B12C24" w:rsidRDefault="00B12C24" w:rsidP="00CC6C38">
      <w:pPr>
        <w:spacing w:after="0"/>
        <w:ind w:left="1440"/>
        <w:jc w:val="both"/>
        <w:rPr>
          <w:rFonts w:ascii="Times New Roman" w:hAnsi="Times New Roman" w:cs="Times New Roman"/>
          <w:sz w:val="24"/>
          <w:szCs w:val="24"/>
        </w:rPr>
      </w:pPr>
    </w:p>
    <w:p w14:paraId="517EC490" w14:textId="7543F8B4" w:rsidR="00C33381" w:rsidRPr="001050E3" w:rsidRDefault="00B12C24" w:rsidP="001050E3">
      <w:pPr>
        <w:rPr>
          <w:rFonts w:ascii="Times New Roman" w:eastAsia="Times New Roman" w:hAnsi="Times New Roman" w:cs="Times New Roman"/>
          <w:b/>
          <w:bCs/>
          <w:color w:val="000000"/>
          <w:spacing w:val="-1"/>
          <w:sz w:val="24"/>
          <w:szCs w:val="24"/>
          <w:u w:val="single"/>
        </w:rPr>
      </w:pPr>
      <w:r>
        <w:rPr>
          <w:rFonts w:ascii="Times New Roman" w:hAnsi="Times New Roman" w:cs="Times New Roman"/>
          <w:sz w:val="24"/>
          <w:szCs w:val="24"/>
        </w:rPr>
        <w:t xml:space="preserve">    </w:t>
      </w:r>
      <w:r w:rsidRPr="001050E3">
        <w:rPr>
          <w:rFonts w:ascii="Times New Roman" w:hAnsi="Times New Roman" w:cs="Times New Roman"/>
          <w:b/>
          <w:bCs/>
          <w:sz w:val="24"/>
          <w:szCs w:val="24"/>
        </w:rPr>
        <w:t xml:space="preserve">C.    </w:t>
      </w:r>
      <w:r w:rsidR="00C33381" w:rsidRPr="001050E3">
        <w:rPr>
          <w:rFonts w:ascii="Times New Roman" w:eastAsia="Times New Roman" w:hAnsi="Times New Roman" w:cs="Times New Roman"/>
          <w:b/>
          <w:bCs/>
          <w:color w:val="000000"/>
          <w:spacing w:val="-1"/>
          <w:sz w:val="24"/>
          <w:szCs w:val="24"/>
          <w:u w:val="single"/>
        </w:rPr>
        <w:t xml:space="preserve">Basis for Contract Award </w:t>
      </w:r>
    </w:p>
    <w:p w14:paraId="0747B184" w14:textId="77777777" w:rsidR="00C33381" w:rsidRPr="00C33381" w:rsidRDefault="00C33381" w:rsidP="00402085">
      <w:pPr>
        <w:tabs>
          <w:tab w:val="left" w:pos="360"/>
        </w:tabs>
        <w:spacing w:after="0" w:line="240" w:lineRule="auto"/>
        <w:jc w:val="both"/>
        <w:textAlignment w:val="baseline"/>
        <w:rPr>
          <w:rFonts w:ascii="Times New Roman" w:eastAsia="Times New Roman" w:hAnsi="Times New Roman" w:cs="Times New Roman"/>
          <w:b/>
          <w:color w:val="000000"/>
          <w:spacing w:val="-1"/>
          <w:sz w:val="24"/>
          <w:szCs w:val="24"/>
          <w:u w:val="single"/>
        </w:rPr>
      </w:pPr>
    </w:p>
    <w:p w14:paraId="6471C953" w14:textId="5E128F3C" w:rsidR="00C33381" w:rsidRPr="00DC1C33" w:rsidRDefault="00C33381" w:rsidP="00CC6C38">
      <w:pPr>
        <w:spacing w:after="0" w:line="240" w:lineRule="auto"/>
        <w:ind w:left="1440"/>
        <w:jc w:val="both"/>
        <w:textAlignment w:val="baseline"/>
        <w:rPr>
          <w:rFonts w:ascii="Times New Roman" w:eastAsia="Times New Roman" w:hAnsi="Times New Roman" w:cs="Times New Roman"/>
          <w:color w:val="000000"/>
          <w:sz w:val="24"/>
          <w:szCs w:val="24"/>
        </w:rPr>
      </w:pPr>
      <w:r w:rsidRPr="00DC1C33">
        <w:rPr>
          <w:rFonts w:ascii="Times New Roman" w:eastAsia="Times New Roman" w:hAnsi="Times New Roman" w:cs="Times New Roman"/>
          <w:color w:val="000000"/>
          <w:sz w:val="24"/>
          <w:szCs w:val="24"/>
        </w:rPr>
        <w:t xml:space="preserve">Contract(s) will be awarded to the responsible applicant(s) whose proposal(s) are determined to be the most beneficial to the </w:t>
      </w:r>
      <w:r w:rsidR="00B12C24">
        <w:rPr>
          <w:rFonts w:ascii="Times New Roman" w:eastAsia="Times New Roman" w:hAnsi="Times New Roman" w:cs="Times New Roman"/>
          <w:color w:val="000000"/>
          <w:sz w:val="24"/>
          <w:szCs w:val="24"/>
        </w:rPr>
        <w:t>designated</w:t>
      </w:r>
      <w:r w:rsidR="00B12C24" w:rsidRPr="00DC1C33">
        <w:rPr>
          <w:rFonts w:ascii="Times New Roman" w:eastAsia="Times New Roman" w:hAnsi="Times New Roman" w:cs="Times New Roman"/>
          <w:color w:val="000000"/>
          <w:sz w:val="24"/>
          <w:szCs w:val="24"/>
        </w:rPr>
        <w:t xml:space="preserve"> </w:t>
      </w:r>
      <w:r w:rsidRPr="00DC1C33">
        <w:rPr>
          <w:rFonts w:ascii="Times New Roman" w:eastAsia="Times New Roman" w:hAnsi="Times New Roman" w:cs="Times New Roman"/>
          <w:color w:val="000000"/>
          <w:sz w:val="24"/>
          <w:szCs w:val="24"/>
        </w:rPr>
        <w:t xml:space="preserve">neighborhood in Queens County, </w:t>
      </w:r>
      <w:proofErr w:type="gramStart"/>
      <w:r w:rsidRPr="00DC1C33">
        <w:rPr>
          <w:rFonts w:ascii="Times New Roman" w:eastAsia="Times New Roman" w:hAnsi="Times New Roman" w:cs="Times New Roman"/>
          <w:color w:val="000000"/>
          <w:sz w:val="24"/>
          <w:szCs w:val="24"/>
        </w:rPr>
        <w:t>taking into account</w:t>
      </w:r>
      <w:proofErr w:type="gramEnd"/>
      <w:r w:rsidRPr="00DC1C33">
        <w:rPr>
          <w:rFonts w:ascii="Times New Roman" w:eastAsia="Times New Roman" w:hAnsi="Times New Roman" w:cs="Times New Roman"/>
          <w:color w:val="000000"/>
          <w:sz w:val="24"/>
          <w:szCs w:val="24"/>
        </w:rPr>
        <w:t xml:space="preserve"> the criteria set forth in this RFP. Additionally, awards will be based on (1)</w:t>
      </w:r>
      <w:r w:rsidRPr="00DC1C33">
        <w:rPr>
          <w:rFonts w:ascii="Times New Roman" w:eastAsia="Times New Roman" w:hAnsi="Times New Roman" w:cs="Times New Roman"/>
          <w:b/>
          <w:color w:val="000000"/>
          <w:sz w:val="24"/>
          <w:szCs w:val="24"/>
        </w:rPr>
        <w:t xml:space="preserve"> </w:t>
      </w:r>
      <w:r w:rsidRPr="00DC1C33">
        <w:rPr>
          <w:rFonts w:ascii="Times New Roman" w:eastAsia="Times New Roman" w:hAnsi="Times New Roman" w:cs="Times New Roman"/>
          <w:color w:val="000000"/>
          <w:sz w:val="24"/>
          <w:szCs w:val="24"/>
        </w:rPr>
        <w:t xml:space="preserve">the timely completion of contract negotiations and (2) QDA's need for programmatic and geographic distribution of services to adequately address </w:t>
      </w:r>
      <w:r w:rsidR="0079764E">
        <w:rPr>
          <w:rFonts w:ascii="Times New Roman" w:eastAsia="Times New Roman" w:hAnsi="Times New Roman" w:cs="Times New Roman"/>
          <w:color w:val="000000"/>
          <w:sz w:val="24"/>
          <w:szCs w:val="24"/>
        </w:rPr>
        <w:t xml:space="preserve">the </w:t>
      </w:r>
      <w:r w:rsidRPr="00DC1C33">
        <w:rPr>
          <w:rFonts w:ascii="Times New Roman" w:eastAsia="Times New Roman" w:hAnsi="Times New Roman" w:cs="Times New Roman"/>
          <w:color w:val="000000"/>
          <w:sz w:val="24"/>
          <w:szCs w:val="24"/>
        </w:rPr>
        <w:t>level of need of target</w:t>
      </w:r>
      <w:r w:rsidR="00BB033B">
        <w:rPr>
          <w:rFonts w:ascii="Times New Roman" w:eastAsia="Times New Roman" w:hAnsi="Times New Roman" w:cs="Times New Roman"/>
          <w:color w:val="000000"/>
          <w:sz w:val="24"/>
          <w:szCs w:val="24"/>
        </w:rPr>
        <w:t>ed youth</w:t>
      </w:r>
      <w:r w:rsidRPr="00DC1C33">
        <w:rPr>
          <w:rFonts w:ascii="Times New Roman" w:eastAsia="Times New Roman" w:hAnsi="Times New Roman" w:cs="Times New Roman"/>
          <w:color w:val="000000"/>
          <w:sz w:val="24"/>
          <w:szCs w:val="24"/>
        </w:rPr>
        <w:t xml:space="preserve"> populations.</w:t>
      </w:r>
    </w:p>
    <w:p w14:paraId="7C457414" w14:textId="77777777" w:rsidR="00C33381" w:rsidRPr="00C33381" w:rsidRDefault="00C33381" w:rsidP="00CC6C38">
      <w:pPr>
        <w:spacing w:after="0" w:line="240" w:lineRule="auto"/>
        <w:ind w:left="1440"/>
        <w:jc w:val="both"/>
        <w:textAlignment w:val="baseline"/>
        <w:rPr>
          <w:rFonts w:ascii="Times New Roman" w:eastAsia="Times New Roman" w:hAnsi="Times New Roman" w:cs="Times New Roman"/>
          <w:color w:val="000000"/>
          <w:sz w:val="24"/>
          <w:szCs w:val="24"/>
        </w:rPr>
      </w:pPr>
    </w:p>
    <w:p w14:paraId="0F8317EF" w14:textId="5D5E30CC" w:rsidR="00C33381" w:rsidRPr="00DC1C33" w:rsidRDefault="00C33381" w:rsidP="00CC6C38">
      <w:pPr>
        <w:spacing w:after="0" w:line="240" w:lineRule="auto"/>
        <w:ind w:left="1440"/>
        <w:jc w:val="both"/>
        <w:textAlignment w:val="baseline"/>
        <w:rPr>
          <w:rFonts w:ascii="Times New Roman" w:eastAsia="Times New Roman" w:hAnsi="Times New Roman" w:cs="Times New Roman"/>
          <w:color w:val="000000"/>
          <w:sz w:val="24"/>
          <w:szCs w:val="24"/>
        </w:rPr>
      </w:pPr>
      <w:r w:rsidRPr="00DC1C33">
        <w:rPr>
          <w:rFonts w:ascii="Times New Roman" w:eastAsia="Times New Roman" w:hAnsi="Times New Roman" w:cs="Times New Roman"/>
          <w:color w:val="000000"/>
          <w:sz w:val="24"/>
          <w:szCs w:val="24"/>
        </w:rPr>
        <w:t>QDA reserves the right to determine, based on the applicant's demonstrated organizational capability and the best interests of the City, how many and for which proposed service area and at what level of services a contract will be awarded, as well as the dollar value of each contract.  Each service area will be considered a separate competition; therefore, proposals for individual service areas will be compared to one another.</w:t>
      </w:r>
      <w:bookmarkStart w:id="8" w:name="_Hlk64796937"/>
      <w:r w:rsidR="00B76E54" w:rsidRPr="00DC1C33">
        <w:rPr>
          <w:rFonts w:ascii="Times New Roman" w:eastAsia="Times New Roman" w:hAnsi="Times New Roman" w:cs="Times New Roman"/>
          <w:color w:val="000000"/>
          <w:sz w:val="24"/>
          <w:szCs w:val="24"/>
        </w:rPr>
        <w:t xml:space="preserve"> The number of contracts awarded will be based upon available funding.</w:t>
      </w:r>
    </w:p>
    <w:bookmarkEnd w:id="8"/>
    <w:p w14:paraId="3339D842" w14:textId="77777777" w:rsidR="00C33381" w:rsidRPr="00C33381" w:rsidRDefault="00C33381" w:rsidP="00402085">
      <w:pPr>
        <w:spacing w:after="0" w:line="240" w:lineRule="auto"/>
        <w:jc w:val="both"/>
        <w:textAlignment w:val="baseline"/>
        <w:rPr>
          <w:rFonts w:ascii="Times New Roman" w:eastAsia="Times New Roman" w:hAnsi="Times New Roman" w:cs="Times New Roman"/>
          <w:color w:val="000000"/>
          <w:sz w:val="24"/>
          <w:szCs w:val="24"/>
        </w:rPr>
      </w:pPr>
    </w:p>
    <w:p w14:paraId="4D2A2ACD" w14:textId="696C8A7A" w:rsidR="00C33381" w:rsidRPr="00BD0F08" w:rsidRDefault="00C33381" w:rsidP="001050E3">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C33381">
        <w:rPr>
          <w:rFonts w:ascii="Times New Roman" w:eastAsia="Times New Roman" w:hAnsi="Times New Roman" w:cs="Times New Roman"/>
          <w:b/>
          <w:color w:val="000000"/>
          <w:spacing w:val="-2"/>
          <w:sz w:val="24"/>
          <w:szCs w:val="24"/>
          <w:u w:val="single"/>
        </w:rPr>
        <w:t>P</w:t>
      </w:r>
      <w:r w:rsidR="007D24BE">
        <w:rPr>
          <w:rFonts w:ascii="Times New Roman" w:eastAsia="Times New Roman" w:hAnsi="Times New Roman" w:cs="Times New Roman"/>
          <w:b/>
          <w:color w:val="000000"/>
          <w:spacing w:val="-2"/>
          <w:sz w:val="24"/>
          <w:szCs w:val="24"/>
          <w:u w:val="single"/>
        </w:rPr>
        <w:t>a</w:t>
      </w:r>
      <w:r w:rsidR="00EB75C7">
        <w:rPr>
          <w:rFonts w:ascii="Times New Roman" w:eastAsia="Times New Roman" w:hAnsi="Times New Roman" w:cs="Times New Roman"/>
          <w:b/>
          <w:color w:val="000000"/>
          <w:spacing w:val="-2"/>
          <w:sz w:val="24"/>
          <w:szCs w:val="24"/>
          <w:u w:val="single"/>
        </w:rPr>
        <w:t>yment</w:t>
      </w:r>
      <w:r w:rsidRPr="00C33381">
        <w:rPr>
          <w:rFonts w:ascii="Times New Roman" w:eastAsia="Times New Roman" w:hAnsi="Times New Roman" w:cs="Times New Roman"/>
          <w:b/>
          <w:color w:val="000000"/>
          <w:spacing w:val="-2"/>
          <w:sz w:val="24"/>
          <w:szCs w:val="24"/>
          <w:u w:val="single"/>
        </w:rPr>
        <w:t xml:space="preserve"> Structure</w:t>
      </w:r>
    </w:p>
    <w:p w14:paraId="09B20F25" w14:textId="16C17B24" w:rsidR="000F3ED7" w:rsidRDefault="000F3ED7" w:rsidP="00BD0F08">
      <w:pPr>
        <w:tabs>
          <w:tab w:val="left" w:pos="360"/>
        </w:tabs>
        <w:spacing w:after="0" w:line="240" w:lineRule="auto"/>
        <w:jc w:val="both"/>
        <w:textAlignment w:val="baseline"/>
        <w:rPr>
          <w:rFonts w:ascii="Times New Roman" w:eastAsia="Times New Roman" w:hAnsi="Times New Roman" w:cs="Times New Roman"/>
          <w:b/>
          <w:color w:val="000000"/>
          <w:spacing w:val="-2"/>
          <w:sz w:val="24"/>
          <w:szCs w:val="24"/>
          <w:u w:val="single"/>
        </w:rPr>
      </w:pPr>
    </w:p>
    <w:p w14:paraId="51AE7DEA" w14:textId="22A83196" w:rsidR="000F3ED7" w:rsidRDefault="00EB75C7" w:rsidP="00CC6C38">
      <w:pPr>
        <w:tabs>
          <w:tab w:val="left" w:pos="360"/>
        </w:tabs>
        <w:spacing w:after="0" w:line="240" w:lineRule="auto"/>
        <w:ind w:left="1440"/>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Awarded applicants </w:t>
      </w:r>
      <w:r w:rsidRPr="00EB75C7">
        <w:rPr>
          <w:rFonts w:ascii="Times New Roman" w:eastAsia="Times New Roman" w:hAnsi="Times New Roman" w:cs="Times New Roman"/>
          <w:color w:val="000000"/>
          <w:spacing w:val="-2"/>
          <w:sz w:val="24"/>
          <w:szCs w:val="24"/>
        </w:rPr>
        <w:t xml:space="preserve">will </w:t>
      </w:r>
      <w:r>
        <w:rPr>
          <w:rFonts w:ascii="Times New Roman" w:eastAsia="Times New Roman" w:hAnsi="Times New Roman" w:cs="Times New Roman"/>
          <w:color w:val="000000"/>
          <w:spacing w:val="-2"/>
          <w:sz w:val="24"/>
          <w:szCs w:val="24"/>
        </w:rPr>
        <w:t xml:space="preserve">be required to </w:t>
      </w:r>
      <w:r w:rsidRPr="00EB75C7">
        <w:rPr>
          <w:rFonts w:ascii="Times New Roman" w:eastAsia="Times New Roman" w:hAnsi="Times New Roman" w:cs="Times New Roman"/>
          <w:color w:val="000000"/>
          <w:spacing w:val="-2"/>
          <w:sz w:val="24"/>
          <w:szCs w:val="24"/>
        </w:rPr>
        <w:t xml:space="preserve">submit detailed quarterly expenditure reports to QDA in </w:t>
      </w:r>
      <w:r>
        <w:rPr>
          <w:rFonts w:ascii="Times New Roman" w:eastAsia="Times New Roman" w:hAnsi="Times New Roman" w:cs="Times New Roman"/>
          <w:color w:val="000000"/>
          <w:spacing w:val="-2"/>
          <w:sz w:val="24"/>
          <w:szCs w:val="24"/>
        </w:rPr>
        <w:t>a prescribed</w:t>
      </w:r>
      <w:r w:rsidRPr="00EB75C7">
        <w:rPr>
          <w:rFonts w:ascii="Times New Roman" w:eastAsia="Times New Roman" w:hAnsi="Times New Roman" w:cs="Times New Roman"/>
          <w:color w:val="000000"/>
          <w:spacing w:val="-2"/>
          <w:sz w:val="24"/>
          <w:szCs w:val="24"/>
        </w:rPr>
        <w:t xml:space="preserve"> format </w:t>
      </w:r>
      <w:r>
        <w:rPr>
          <w:rFonts w:ascii="Times New Roman" w:eastAsia="Times New Roman" w:hAnsi="Times New Roman" w:cs="Times New Roman"/>
          <w:color w:val="000000"/>
          <w:spacing w:val="-2"/>
          <w:sz w:val="24"/>
          <w:szCs w:val="24"/>
        </w:rPr>
        <w:t>n</w:t>
      </w:r>
      <w:r w:rsidRPr="00EB75C7">
        <w:rPr>
          <w:rFonts w:ascii="Times New Roman" w:eastAsia="Times New Roman" w:hAnsi="Times New Roman" w:cs="Times New Roman"/>
          <w:color w:val="000000"/>
          <w:spacing w:val="-2"/>
          <w:sz w:val="24"/>
          <w:szCs w:val="24"/>
        </w:rPr>
        <w:t xml:space="preserve">o later than 30 days following the end of </w:t>
      </w:r>
      <w:r w:rsidR="003537F7">
        <w:rPr>
          <w:rFonts w:ascii="Times New Roman" w:eastAsia="Times New Roman" w:hAnsi="Times New Roman" w:cs="Times New Roman"/>
          <w:color w:val="000000"/>
          <w:spacing w:val="-2"/>
          <w:sz w:val="24"/>
          <w:szCs w:val="24"/>
        </w:rPr>
        <w:t>each</w:t>
      </w:r>
      <w:r w:rsidR="003537F7" w:rsidRPr="00EB75C7">
        <w:rPr>
          <w:rFonts w:ascii="Times New Roman" w:eastAsia="Times New Roman" w:hAnsi="Times New Roman" w:cs="Times New Roman"/>
          <w:color w:val="000000"/>
          <w:spacing w:val="-2"/>
          <w:sz w:val="24"/>
          <w:szCs w:val="24"/>
        </w:rPr>
        <w:t xml:space="preserve"> </w:t>
      </w:r>
      <w:r w:rsidRPr="00EB75C7">
        <w:rPr>
          <w:rFonts w:ascii="Times New Roman" w:eastAsia="Times New Roman" w:hAnsi="Times New Roman" w:cs="Times New Roman"/>
          <w:color w:val="000000"/>
          <w:spacing w:val="-2"/>
          <w:sz w:val="24"/>
          <w:szCs w:val="24"/>
        </w:rPr>
        <w:t xml:space="preserve">quarterly reporting period </w:t>
      </w:r>
      <w:r w:rsidR="003537F7">
        <w:rPr>
          <w:rFonts w:ascii="Times New Roman" w:eastAsia="Times New Roman" w:hAnsi="Times New Roman" w:cs="Times New Roman"/>
          <w:color w:val="000000"/>
          <w:spacing w:val="-2"/>
          <w:sz w:val="24"/>
          <w:szCs w:val="24"/>
        </w:rPr>
        <w:t>for</w:t>
      </w:r>
      <w:r w:rsidRPr="00EB75C7">
        <w:rPr>
          <w:rFonts w:ascii="Times New Roman" w:eastAsia="Times New Roman" w:hAnsi="Times New Roman" w:cs="Times New Roman"/>
          <w:color w:val="000000"/>
          <w:spacing w:val="-2"/>
          <w:sz w:val="24"/>
          <w:szCs w:val="24"/>
        </w:rPr>
        <w:t xml:space="preserve"> each quarter during the </w:t>
      </w:r>
      <w:r>
        <w:rPr>
          <w:rFonts w:ascii="Times New Roman" w:eastAsia="Times New Roman" w:hAnsi="Times New Roman" w:cs="Times New Roman"/>
          <w:color w:val="000000"/>
          <w:spacing w:val="-2"/>
          <w:sz w:val="24"/>
          <w:szCs w:val="24"/>
        </w:rPr>
        <w:t>contract term</w:t>
      </w:r>
      <w:r w:rsidRPr="00EB75C7">
        <w:rPr>
          <w:rFonts w:ascii="Times New Roman" w:eastAsia="Times New Roman" w:hAnsi="Times New Roman" w:cs="Times New Roman"/>
          <w:color w:val="000000"/>
          <w:spacing w:val="-2"/>
          <w:sz w:val="24"/>
          <w:szCs w:val="24"/>
        </w:rPr>
        <w:t xml:space="preserve">. </w:t>
      </w:r>
      <w:r w:rsidR="000F7BC2">
        <w:rPr>
          <w:rFonts w:ascii="Times New Roman" w:eastAsia="Times New Roman" w:hAnsi="Times New Roman" w:cs="Times New Roman"/>
          <w:color w:val="000000"/>
          <w:spacing w:val="-2"/>
          <w:sz w:val="24"/>
          <w:szCs w:val="24"/>
        </w:rPr>
        <w:t xml:space="preserve">Payments will be made to grantees following review and approval of </w:t>
      </w:r>
      <w:r w:rsidR="00057957">
        <w:rPr>
          <w:rFonts w:ascii="Times New Roman" w:eastAsia="Times New Roman" w:hAnsi="Times New Roman" w:cs="Times New Roman"/>
          <w:color w:val="000000"/>
          <w:spacing w:val="-2"/>
          <w:sz w:val="24"/>
          <w:szCs w:val="24"/>
        </w:rPr>
        <w:t xml:space="preserve">eligible expenditures </w:t>
      </w:r>
      <w:r w:rsidR="009028EE">
        <w:rPr>
          <w:rFonts w:ascii="Times New Roman" w:eastAsia="Times New Roman" w:hAnsi="Times New Roman" w:cs="Times New Roman"/>
          <w:color w:val="000000"/>
          <w:spacing w:val="-2"/>
          <w:sz w:val="24"/>
          <w:szCs w:val="24"/>
        </w:rPr>
        <w:t xml:space="preserve">detailed </w:t>
      </w:r>
      <w:r w:rsidR="00057957">
        <w:rPr>
          <w:rFonts w:ascii="Times New Roman" w:eastAsia="Times New Roman" w:hAnsi="Times New Roman" w:cs="Times New Roman"/>
          <w:color w:val="000000"/>
          <w:spacing w:val="-2"/>
          <w:sz w:val="24"/>
          <w:szCs w:val="24"/>
        </w:rPr>
        <w:t xml:space="preserve">within </w:t>
      </w:r>
      <w:r w:rsidR="000F7BC2">
        <w:rPr>
          <w:rFonts w:ascii="Times New Roman" w:eastAsia="Times New Roman" w:hAnsi="Times New Roman" w:cs="Times New Roman"/>
          <w:color w:val="000000"/>
          <w:spacing w:val="-2"/>
          <w:sz w:val="24"/>
          <w:szCs w:val="24"/>
        </w:rPr>
        <w:t>the quarterly expenditure reports.</w:t>
      </w:r>
    </w:p>
    <w:p w14:paraId="56C99E15" w14:textId="0BC7A325" w:rsidR="006D3F38" w:rsidRDefault="006D3F38" w:rsidP="00BD0F08">
      <w:pPr>
        <w:tabs>
          <w:tab w:val="left" w:pos="360"/>
        </w:tabs>
        <w:spacing w:after="0" w:line="240" w:lineRule="auto"/>
        <w:jc w:val="both"/>
        <w:textAlignment w:val="baseline"/>
        <w:rPr>
          <w:rFonts w:ascii="Times New Roman" w:eastAsia="Times New Roman" w:hAnsi="Times New Roman" w:cs="Times New Roman"/>
          <w:color w:val="000000"/>
          <w:spacing w:val="-2"/>
          <w:sz w:val="24"/>
          <w:szCs w:val="24"/>
        </w:rPr>
      </w:pPr>
    </w:p>
    <w:p w14:paraId="04CA7925" w14:textId="6696247B" w:rsidR="003F6C45" w:rsidRDefault="003F6C45" w:rsidP="00BD0F08">
      <w:pPr>
        <w:tabs>
          <w:tab w:val="left" w:pos="360"/>
        </w:tabs>
        <w:spacing w:after="0" w:line="240" w:lineRule="auto"/>
        <w:jc w:val="both"/>
        <w:textAlignment w:val="baseline"/>
        <w:rPr>
          <w:rFonts w:ascii="Times New Roman" w:eastAsia="Times New Roman" w:hAnsi="Times New Roman" w:cs="Times New Roman"/>
          <w:color w:val="000000"/>
          <w:spacing w:val="-2"/>
          <w:sz w:val="24"/>
          <w:szCs w:val="24"/>
        </w:rPr>
      </w:pPr>
    </w:p>
    <w:p w14:paraId="29026AB0" w14:textId="5CC399E8" w:rsidR="003F6C45" w:rsidRDefault="003F6C45" w:rsidP="00BD0F08">
      <w:pPr>
        <w:tabs>
          <w:tab w:val="left" w:pos="360"/>
        </w:tabs>
        <w:spacing w:after="0" w:line="240" w:lineRule="auto"/>
        <w:jc w:val="both"/>
        <w:textAlignment w:val="baseline"/>
        <w:rPr>
          <w:rFonts w:ascii="Times New Roman" w:eastAsia="Times New Roman" w:hAnsi="Times New Roman" w:cs="Times New Roman"/>
          <w:color w:val="000000"/>
          <w:spacing w:val="-2"/>
          <w:sz w:val="24"/>
          <w:szCs w:val="24"/>
        </w:rPr>
      </w:pPr>
    </w:p>
    <w:p w14:paraId="56F44D6B" w14:textId="77777777" w:rsidR="003F6C45" w:rsidRDefault="003F6C45" w:rsidP="00BD0F08">
      <w:pPr>
        <w:tabs>
          <w:tab w:val="left" w:pos="360"/>
        </w:tabs>
        <w:spacing w:after="0" w:line="240" w:lineRule="auto"/>
        <w:jc w:val="both"/>
        <w:textAlignment w:val="baseline"/>
        <w:rPr>
          <w:rFonts w:ascii="Times New Roman" w:eastAsia="Times New Roman" w:hAnsi="Times New Roman" w:cs="Times New Roman"/>
          <w:color w:val="000000"/>
          <w:spacing w:val="-2"/>
          <w:sz w:val="24"/>
          <w:szCs w:val="24"/>
        </w:rPr>
      </w:pPr>
    </w:p>
    <w:p w14:paraId="7C78E727" w14:textId="0EE10ED6" w:rsidR="006D3F38" w:rsidRDefault="006D3F38" w:rsidP="00BD0F08">
      <w:pPr>
        <w:tabs>
          <w:tab w:val="left" w:pos="360"/>
        </w:tabs>
        <w:spacing w:after="0" w:line="240" w:lineRule="auto"/>
        <w:jc w:val="both"/>
        <w:textAlignment w:val="baseline"/>
        <w:rPr>
          <w:rFonts w:ascii="Times New Roman" w:eastAsia="Times New Roman" w:hAnsi="Times New Roman" w:cs="Times New Roman"/>
          <w:color w:val="000000"/>
          <w:spacing w:val="-2"/>
          <w:sz w:val="24"/>
          <w:szCs w:val="24"/>
        </w:rPr>
      </w:pPr>
    </w:p>
    <w:p w14:paraId="176D41E2" w14:textId="699A3D50" w:rsidR="000837F6" w:rsidRPr="00BC382C" w:rsidRDefault="00C33381" w:rsidP="00BC382C">
      <w:pPr>
        <w:pStyle w:val="ListParagraph"/>
        <w:numPr>
          <w:ilvl w:val="0"/>
          <w:numId w:val="1"/>
        </w:numPr>
        <w:rPr>
          <w:rFonts w:ascii="Times New Roman" w:hAnsi="Times New Roman" w:cs="Times New Roman"/>
          <w:b/>
          <w:bCs/>
          <w:sz w:val="28"/>
          <w:szCs w:val="28"/>
        </w:rPr>
      </w:pPr>
      <w:r w:rsidRPr="00BC382C">
        <w:rPr>
          <w:rFonts w:ascii="Times New Roman" w:hAnsi="Times New Roman" w:cs="Times New Roman"/>
          <w:b/>
          <w:bCs/>
          <w:sz w:val="28"/>
          <w:szCs w:val="28"/>
        </w:rPr>
        <w:t>Appendices</w:t>
      </w:r>
    </w:p>
    <w:p w14:paraId="5D2F1794" w14:textId="6D4236D0" w:rsidR="00747437" w:rsidRDefault="00747437" w:rsidP="00747437">
      <w:pPr>
        <w:tabs>
          <w:tab w:val="left" w:pos="432"/>
          <w:tab w:val="left" w:pos="720"/>
        </w:tabs>
        <w:spacing w:after="0" w:line="240" w:lineRule="auto"/>
        <w:jc w:val="both"/>
        <w:textAlignment w:val="baseline"/>
        <w:rPr>
          <w:rFonts w:ascii="Times New Roman" w:eastAsia="Times New Roman" w:hAnsi="Times New Roman" w:cs="Times New Roman"/>
          <w:b/>
          <w:bCs/>
          <w:color w:val="000000"/>
          <w:sz w:val="28"/>
          <w:szCs w:val="28"/>
        </w:rPr>
      </w:pPr>
    </w:p>
    <w:p w14:paraId="07E02516" w14:textId="725C2D37" w:rsidR="00025902" w:rsidRDefault="00025902" w:rsidP="00402085">
      <w:pPr>
        <w:spacing w:after="0" w:line="240" w:lineRule="auto"/>
        <w:ind w:left="360" w:right="72"/>
        <w:jc w:val="both"/>
        <w:textAlignment w:val="baseline"/>
        <w:rPr>
          <w:rFonts w:ascii="Times New Roman" w:eastAsia="Times New Roman" w:hAnsi="Times New Roman" w:cs="Times New Roman"/>
          <w:b/>
          <w:bCs/>
          <w:color w:val="000000"/>
          <w:sz w:val="24"/>
          <w:szCs w:val="24"/>
          <w:lang w:bidi="en-US"/>
        </w:rPr>
      </w:pPr>
      <w:r w:rsidRPr="001D074B">
        <w:rPr>
          <w:rFonts w:ascii="Times New Roman" w:eastAsia="Times New Roman" w:hAnsi="Times New Roman" w:cs="Times New Roman"/>
          <w:b/>
          <w:bCs/>
          <w:color w:val="000000"/>
          <w:sz w:val="24"/>
          <w:szCs w:val="24"/>
          <w:lang w:bidi="en-US"/>
        </w:rPr>
        <w:t xml:space="preserve">Appendix </w:t>
      </w:r>
      <w:r w:rsidR="002B49A9">
        <w:rPr>
          <w:rFonts w:ascii="Times New Roman" w:eastAsia="Times New Roman" w:hAnsi="Times New Roman" w:cs="Times New Roman"/>
          <w:b/>
          <w:bCs/>
          <w:color w:val="000000"/>
          <w:sz w:val="24"/>
          <w:szCs w:val="24"/>
          <w:lang w:bidi="en-US"/>
        </w:rPr>
        <w:t>1</w:t>
      </w:r>
      <w:r w:rsidRPr="001D074B">
        <w:rPr>
          <w:rFonts w:ascii="Times New Roman" w:eastAsia="Times New Roman" w:hAnsi="Times New Roman" w:cs="Times New Roman"/>
          <w:b/>
          <w:bCs/>
          <w:color w:val="000000"/>
          <w:sz w:val="24"/>
          <w:szCs w:val="24"/>
          <w:lang w:bidi="en-US"/>
        </w:rPr>
        <w:t>: Deliverables</w:t>
      </w:r>
      <w:r w:rsidR="001D074B">
        <w:rPr>
          <w:rFonts w:ascii="Times New Roman" w:eastAsia="Times New Roman" w:hAnsi="Times New Roman" w:cs="Times New Roman"/>
          <w:b/>
          <w:bCs/>
          <w:color w:val="000000"/>
          <w:sz w:val="24"/>
          <w:szCs w:val="24"/>
          <w:lang w:bidi="en-US"/>
        </w:rPr>
        <w:t xml:space="preserve"> </w:t>
      </w:r>
    </w:p>
    <w:p w14:paraId="19189889" w14:textId="77777777" w:rsidR="001D074B" w:rsidRPr="001D074B" w:rsidRDefault="001D074B" w:rsidP="00402085">
      <w:pPr>
        <w:spacing w:after="0" w:line="240" w:lineRule="auto"/>
        <w:ind w:left="360" w:right="72"/>
        <w:jc w:val="both"/>
        <w:textAlignment w:val="baseline"/>
        <w:rPr>
          <w:rFonts w:ascii="Times New Roman" w:eastAsia="Times New Roman" w:hAnsi="Times New Roman" w:cs="Times New Roman"/>
          <w:b/>
          <w:bCs/>
          <w:color w:val="000000"/>
          <w:sz w:val="24"/>
          <w:szCs w:val="24"/>
          <w:lang w:bidi="en-US"/>
        </w:rPr>
      </w:pPr>
    </w:p>
    <w:p w14:paraId="324B43B5" w14:textId="378D0D0D" w:rsidR="00336182" w:rsidRDefault="001D074B" w:rsidP="00C607D6">
      <w:pPr>
        <w:tabs>
          <w:tab w:val="left" w:pos="432"/>
          <w:tab w:val="left" w:pos="720"/>
        </w:tabs>
        <w:spacing w:after="0" w:line="240" w:lineRule="auto"/>
        <w:ind w:left="360"/>
        <w:jc w:val="both"/>
        <w:textAlignment w:val="baseline"/>
        <w:rPr>
          <w:rFonts w:ascii="Times New Roman" w:hAnsi="Times New Roman" w:cs="Times New Roman"/>
          <w:b/>
          <w:bCs/>
          <w:sz w:val="24"/>
          <w:szCs w:val="24"/>
        </w:rPr>
      </w:pPr>
      <w:bookmarkStart w:id="9" w:name="_Hlk64803433"/>
      <w:r w:rsidRPr="001D074B">
        <w:rPr>
          <w:rFonts w:ascii="Times New Roman" w:eastAsia="Times New Roman" w:hAnsi="Times New Roman" w:cs="Times New Roman"/>
          <w:color w:val="000000"/>
          <w:sz w:val="24"/>
          <w:szCs w:val="24"/>
        </w:rPr>
        <w:t>Funded applicants will be required to submit deliverables to QDA on a quarterly basis throughout the contract period.</w:t>
      </w:r>
      <w:r>
        <w:rPr>
          <w:rFonts w:ascii="Times New Roman" w:eastAsia="Times New Roman" w:hAnsi="Times New Roman" w:cs="Times New Roman"/>
          <w:color w:val="000000"/>
          <w:sz w:val="24"/>
          <w:szCs w:val="24"/>
        </w:rPr>
        <w:t xml:space="preserve"> </w:t>
      </w:r>
      <w:r w:rsidR="00FC4C5E">
        <w:rPr>
          <w:rFonts w:ascii="Times New Roman" w:eastAsia="Times New Roman" w:hAnsi="Times New Roman" w:cs="Times New Roman"/>
          <w:color w:val="000000"/>
          <w:sz w:val="24"/>
          <w:szCs w:val="24"/>
        </w:rPr>
        <w:t xml:space="preserve">Appendix </w:t>
      </w:r>
      <w:r w:rsidR="00B207D6">
        <w:rPr>
          <w:rFonts w:ascii="Times New Roman" w:eastAsia="Times New Roman" w:hAnsi="Times New Roman" w:cs="Times New Roman"/>
          <w:color w:val="000000"/>
          <w:sz w:val="24"/>
          <w:szCs w:val="24"/>
        </w:rPr>
        <w:t>1</w:t>
      </w:r>
      <w:r w:rsidR="008D3F43">
        <w:rPr>
          <w:rFonts w:ascii="Times New Roman" w:eastAsia="Times New Roman" w:hAnsi="Times New Roman" w:cs="Times New Roman"/>
          <w:color w:val="000000"/>
          <w:sz w:val="24"/>
          <w:szCs w:val="24"/>
        </w:rPr>
        <w:t xml:space="preserve"> provides </w:t>
      </w:r>
      <w:r w:rsidR="00FC4C5E">
        <w:rPr>
          <w:rFonts w:ascii="Times New Roman" w:eastAsia="Times New Roman" w:hAnsi="Times New Roman" w:cs="Times New Roman"/>
          <w:color w:val="000000"/>
          <w:sz w:val="24"/>
          <w:szCs w:val="24"/>
        </w:rPr>
        <w:t xml:space="preserve">an example. </w:t>
      </w:r>
      <w:r w:rsidR="008D3F43">
        <w:rPr>
          <w:rFonts w:ascii="Times New Roman" w:eastAsia="Times New Roman" w:hAnsi="Times New Roman" w:cs="Times New Roman"/>
          <w:color w:val="000000"/>
          <w:sz w:val="24"/>
          <w:szCs w:val="24"/>
        </w:rPr>
        <w:t xml:space="preserve">Applicants may </w:t>
      </w:r>
      <w:r w:rsidR="00FC4C5E">
        <w:rPr>
          <w:rFonts w:ascii="Times New Roman" w:eastAsia="Times New Roman" w:hAnsi="Times New Roman" w:cs="Times New Roman"/>
          <w:color w:val="000000"/>
          <w:sz w:val="24"/>
          <w:szCs w:val="24"/>
        </w:rPr>
        <w:t xml:space="preserve">add any other deliverables relevant to </w:t>
      </w:r>
      <w:r w:rsidR="008D3F43">
        <w:rPr>
          <w:rFonts w:ascii="Times New Roman" w:eastAsia="Times New Roman" w:hAnsi="Times New Roman" w:cs="Times New Roman"/>
          <w:color w:val="000000"/>
          <w:sz w:val="24"/>
          <w:szCs w:val="24"/>
        </w:rPr>
        <w:t xml:space="preserve">their </w:t>
      </w:r>
      <w:r w:rsidR="00FC4C5E">
        <w:rPr>
          <w:rFonts w:ascii="Times New Roman" w:eastAsia="Times New Roman" w:hAnsi="Times New Roman" w:cs="Times New Roman"/>
          <w:color w:val="000000"/>
          <w:sz w:val="24"/>
          <w:szCs w:val="24"/>
        </w:rPr>
        <w:t>program.</w:t>
      </w:r>
    </w:p>
    <w:bookmarkEnd w:id="9"/>
    <w:p w14:paraId="2B813AB8" w14:textId="17B66669" w:rsidR="00C607D6" w:rsidRDefault="00C607D6" w:rsidP="00C607D6">
      <w:pPr>
        <w:tabs>
          <w:tab w:val="left" w:pos="432"/>
          <w:tab w:val="left" w:pos="720"/>
        </w:tabs>
        <w:spacing w:after="0" w:line="240" w:lineRule="auto"/>
        <w:ind w:left="360"/>
        <w:jc w:val="both"/>
        <w:textAlignment w:val="baseline"/>
        <w:rPr>
          <w:rFonts w:ascii="Times New Roman" w:hAnsi="Times New Roman" w:cs="Times New Roman"/>
          <w:b/>
          <w:bCs/>
          <w:sz w:val="24"/>
          <w:szCs w:val="24"/>
        </w:rPr>
      </w:pPr>
    </w:p>
    <w:p w14:paraId="4B837B26" w14:textId="09D44FF6" w:rsidR="00C607D6" w:rsidRPr="0071123C" w:rsidRDefault="00C607D6" w:rsidP="00C607D6">
      <w:pPr>
        <w:tabs>
          <w:tab w:val="left" w:pos="432"/>
          <w:tab w:val="left" w:pos="720"/>
        </w:tabs>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b/>
          <w:bCs/>
          <w:sz w:val="24"/>
          <w:szCs w:val="24"/>
        </w:rPr>
        <w:t xml:space="preserve">Appendix </w:t>
      </w:r>
      <w:r w:rsidR="002B49A9">
        <w:rPr>
          <w:rFonts w:ascii="Times New Roman" w:hAnsi="Times New Roman" w:cs="Times New Roman"/>
          <w:b/>
          <w:bCs/>
          <w:sz w:val="24"/>
          <w:szCs w:val="24"/>
        </w:rPr>
        <w:t>2</w:t>
      </w:r>
      <w:r>
        <w:rPr>
          <w:rFonts w:ascii="Times New Roman" w:hAnsi="Times New Roman" w:cs="Times New Roman"/>
          <w:b/>
          <w:bCs/>
          <w:sz w:val="24"/>
          <w:szCs w:val="24"/>
        </w:rPr>
        <w:t xml:space="preserve">: Organization’s 5 </w:t>
      </w:r>
      <w:r w:rsidR="008D3F43">
        <w:rPr>
          <w:rFonts w:ascii="Times New Roman" w:hAnsi="Times New Roman" w:cs="Times New Roman"/>
          <w:b/>
          <w:bCs/>
          <w:sz w:val="24"/>
          <w:szCs w:val="24"/>
        </w:rPr>
        <w:t>L</w:t>
      </w:r>
      <w:r>
        <w:rPr>
          <w:rFonts w:ascii="Times New Roman" w:hAnsi="Times New Roman" w:cs="Times New Roman"/>
          <w:b/>
          <w:bCs/>
          <w:sz w:val="24"/>
          <w:szCs w:val="24"/>
        </w:rPr>
        <w:t>argest Grants and Contracts</w:t>
      </w:r>
      <w:r w:rsidR="00EE4638">
        <w:rPr>
          <w:rFonts w:ascii="Times New Roman" w:hAnsi="Times New Roman" w:cs="Times New Roman"/>
          <w:b/>
          <w:bCs/>
          <w:sz w:val="24"/>
          <w:szCs w:val="24"/>
        </w:rPr>
        <w:t xml:space="preserve">. </w:t>
      </w:r>
      <w:r w:rsidR="0071123C">
        <w:rPr>
          <w:rFonts w:ascii="Times New Roman" w:hAnsi="Times New Roman" w:cs="Times New Roman"/>
          <w:b/>
          <w:bCs/>
          <w:sz w:val="24"/>
          <w:szCs w:val="24"/>
        </w:rPr>
        <w:t xml:space="preserve"> </w:t>
      </w:r>
      <w:r w:rsidR="0071123C" w:rsidRPr="0071123C">
        <w:rPr>
          <w:rFonts w:ascii="Times New Roman" w:hAnsi="Times New Roman" w:cs="Times New Roman"/>
          <w:sz w:val="24"/>
          <w:szCs w:val="24"/>
        </w:rPr>
        <w:t xml:space="preserve">Use Appendix </w:t>
      </w:r>
      <w:r w:rsidR="007D24BE">
        <w:rPr>
          <w:rFonts w:ascii="Times New Roman" w:hAnsi="Times New Roman" w:cs="Times New Roman"/>
          <w:sz w:val="24"/>
          <w:szCs w:val="24"/>
        </w:rPr>
        <w:t>2</w:t>
      </w:r>
      <w:r w:rsidR="0071123C" w:rsidRPr="0071123C">
        <w:rPr>
          <w:rFonts w:ascii="Times New Roman" w:hAnsi="Times New Roman" w:cs="Times New Roman"/>
          <w:sz w:val="24"/>
          <w:szCs w:val="24"/>
        </w:rPr>
        <w:t xml:space="preserve"> as a guide to list the organization</w:t>
      </w:r>
      <w:r w:rsidR="00464373">
        <w:rPr>
          <w:rFonts w:ascii="Times New Roman" w:hAnsi="Times New Roman" w:cs="Times New Roman"/>
          <w:sz w:val="24"/>
          <w:szCs w:val="24"/>
        </w:rPr>
        <w:t>’</w:t>
      </w:r>
      <w:r w:rsidR="0071123C" w:rsidRPr="0071123C">
        <w:rPr>
          <w:rFonts w:ascii="Times New Roman" w:hAnsi="Times New Roman" w:cs="Times New Roman"/>
          <w:sz w:val="24"/>
          <w:szCs w:val="24"/>
        </w:rPr>
        <w:t>s 5 largest</w:t>
      </w:r>
      <w:r w:rsidR="0071123C">
        <w:rPr>
          <w:rFonts w:ascii="Times New Roman" w:hAnsi="Times New Roman" w:cs="Times New Roman"/>
          <w:sz w:val="24"/>
          <w:szCs w:val="24"/>
        </w:rPr>
        <w:t xml:space="preserve"> </w:t>
      </w:r>
      <w:r w:rsidR="00302E0B">
        <w:rPr>
          <w:rFonts w:ascii="Times New Roman" w:hAnsi="Times New Roman" w:cs="Times New Roman"/>
          <w:sz w:val="24"/>
          <w:szCs w:val="24"/>
        </w:rPr>
        <w:t>g</w:t>
      </w:r>
      <w:r w:rsidR="0071123C">
        <w:rPr>
          <w:rFonts w:ascii="Times New Roman" w:hAnsi="Times New Roman" w:cs="Times New Roman"/>
          <w:sz w:val="24"/>
          <w:szCs w:val="24"/>
        </w:rPr>
        <w:t xml:space="preserve">rants and </w:t>
      </w:r>
      <w:r w:rsidR="00302E0B">
        <w:rPr>
          <w:rFonts w:ascii="Times New Roman" w:hAnsi="Times New Roman" w:cs="Times New Roman"/>
          <w:sz w:val="24"/>
          <w:szCs w:val="24"/>
        </w:rPr>
        <w:t>c</w:t>
      </w:r>
      <w:r w:rsidR="0071123C">
        <w:rPr>
          <w:rFonts w:ascii="Times New Roman" w:hAnsi="Times New Roman" w:cs="Times New Roman"/>
          <w:sz w:val="24"/>
          <w:szCs w:val="24"/>
        </w:rPr>
        <w:t>ontracts.</w:t>
      </w:r>
      <w:r w:rsidR="0071123C" w:rsidRPr="0071123C">
        <w:rPr>
          <w:rFonts w:ascii="Times New Roman" w:hAnsi="Times New Roman" w:cs="Times New Roman"/>
          <w:sz w:val="24"/>
          <w:szCs w:val="24"/>
        </w:rPr>
        <w:t xml:space="preserve"> </w:t>
      </w:r>
    </w:p>
    <w:p w14:paraId="316A92A3" w14:textId="60884C55" w:rsidR="00C607D6" w:rsidRDefault="00C607D6" w:rsidP="00C607D6">
      <w:pPr>
        <w:tabs>
          <w:tab w:val="left" w:pos="432"/>
          <w:tab w:val="left" w:pos="720"/>
        </w:tabs>
        <w:spacing w:after="0" w:line="240" w:lineRule="auto"/>
        <w:ind w:left="360"/>
        <w:jc w:val="both"/>
        <w:textAlignment w:val="baseline"/>
        <w:rPr>
          <w:rFonts w:ascii="Times New Roman" w:hAnsi="Times New Roman" w:cs="Times New Roman"/>
          <w:b/>
          <w:bCs/>
          <w:sz w:val="24"/>
          <w:szCs w:val="24"/>
        </w:rPr>
      </w:pPr>
    </w:p>
    <w:p w14:paraId="70369F85" w14:textId="2E16A0BE" w:rsidR="00336182" w:rsidRDefault="00336182" w:rsidP="00402085">
      <w:pPr>
        <w:tabs>
          <w:tab w:val="left" w:pos="432"/>
          <w:tab w:val="left" w:pos="720"/>
        </w:tabs>
        <w:spacing w:after="0" w:line="240" w:lineRule="auto"/>
        <w:ind w:left="360"/>
        <w:jc w:val="both"/>
        <w:textAlignment w:val="baseline"/>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2B49A9">
        <w:rPr>
          <w:rFonts w:ascii="Times New Roman" w:hAnsi="Times New Roman" w:cs="Times New Roman"/>
          <w:b/>
          <w:bCs/>
          <w:sz w:val="24"/>
          <w:szCs w:val="24"/>
        </w:rPr>
        <w:t>3</w:t>
      </w:r>
      <w:r>
        <w:rPr>
          <w:rFonts w:ascii="Times New Roman" w:hAnsi="Times New Roman" w:cs="Times New Roman"/>
          <w:b/>
          <w:bCs/>
          <w:sz w:val="24"/>
          <w:szCs w:val="24"/>
        </w:rPr>
        <w:t xml:space="preserve">: Budget </w:t>
      </w:r>
      <w:r w:rsidR="008D3F43">
        <w:rPr>
          <w:rFonts w:ascii="Times New Roman" w:hAnsi="Times New Roman" w:cs="Times New Roman"/>
          <w:b/>
          <w:bCs/>
          <w:sz w:val="24"/>
          <w:szCs w:val="24"/>
        </w:rPr>
        <w:t>T</w:t>
      </w:r>
      <w:r>
        <w:rPr>
          <w:rFonts w:ascii="Times New Roman" w:hAnsi="Times New Roman" w:cs="Times New Roman"/>
          <w:b/>
          <w:bCs/>
          <w:sz w:val="24"/>
          <w:szCs w:val="24"/>
        </w:rPr>
        <w:t>emplate</w:t>
      </w:r>
    </w:p>
    <w:p w14:paraId="51124CC3" w14:textId="4617BAAB" w:rsidR="00EE4071" w:rsidRDefault="00EE4071" w:rsidP="00402085">
      <w:pPr>
        <w:tabs>
          <w:tab w:val="left" w:pos="432"/>
          <w:tab w:val="left" w:pos="720"/>
        </w:tabs>
        <w:spacing w:after="0" w:line="240" w:lineRule="auto"/>
        <w:ind w:left="360"/>
        <w:jc w:val="both"/>
        <w:textAlignment w:val="baseline"/>
        <w:rPr>
          <w:rFonts w:ascii="Times New Roman" w:hAnsi="Times New Roman" w:cs="Times New Roman"/>
          <w:b/>
          <w:bCs/>
          <w:sz w:val="24"/>
          <w:szCs w:val="24"/>
        </w:rPr>
      </w:pPr>
    </w:p>
    <w:p w14:paraId="17610632" w14:textId="368A3B25" w:rsidR="00EE4071" w:rsidRDefault="00EE4071" w:rsidP="00402085">
      <w:pPr>
        <w:tabs>
          <w:tab w:val="left" w:pos="432"/>
          <w:tab w:val="left" w:pos="720"/>
        </w:tabs>
        <w:spacing w:after="0" w:line="240" w:lineRule="auto"/>
        <w:ind w:left="360"/>
        <w:jc w:val="both"/>
        <w:textAlignment w:val="baseline"/>
        <w:rPr>
          <w:rFonts w:ascii="Times New Roman" w:hAnsi="Times New Roman" w:cs="Times New Roman"/>
          <w:sz w:val="24"/>
          <w:szCs w:val="24"/>
        </w:rPr>
      </w:pPr>
      <w:r w:rsidRPr="00DC1C33">
        <w:rPr>
          <w:rFonts w:ascii="Times New Roman" w:hAnsi="Times New Roman" w:cs="Times New Roman"/>
          <w:sz w:val="24"/>
          <w:szCs w:val="24"/>
        </w:rPr>
        <w:t xml:space="preserve">An electronic version of this form is available on our website. Please note that funding for food and beverages </w:t>
      </w:r>
      <w:r w:rsidRPr="00EE4071">
        <w:rPr>
          <w:rFonts w:ascii="Times New Roman" w:hAnsi="Times New Roman" w:cs="Times New Roman"/>
          <w:b/>
          <w:bCs/>
          <w:sz w:val="24"/>
          <w:szCs w:val="24"/>
        </w:rPr>
        <w:t>are not</w:t>
      </w:r>
      <w:r w:rsidRPr="00DC1C33">
        <w:rPr>
          <w:rFonts w:ascii="Times New Roman" w:hAnsi="Times New Roman" w:cs="Times New Roman"/>
          <w:sz w:val="24"/>
          <w:szCs w:val="24"/>
        </w:rPr>
        <w:t xml:space="preserve"> eligible.</w:t>
      </w:r>
    </w:p>
    <w:p w14:paraId="3FBBB9EE" w14:textId="1FD8A346" w:rsidR="00B31B7E" w:rsidRDefault="00B31B7E" w:rsidP="00402085">
      <w:pPr>
        <w:tabs>
          <w:tab w:val="left" w:pos="432"/>
          <w:tab w:val="left" w:pos="720"/>
        </w:tabs>
        <w:spacing w:after="0" w:line="240" w:lineRule="auto"/>
        <w:ind w:left="360"/>
        <w:jc w:val="both"/>
        <w:textAlignment w:val="baseline"/>
        <w:rPr>
          <w:rFonts w:ascii="Times New Roman" w:hAnsi="Times New Roman" w:cs="Times New Roman"/>
          <w:sz w:val="24"/>
          <w:szCs w:val="24"/>
        </w:rPr>
      </w:pPr>
    </w:p>
    <w:p w14:paraId="54FC76AA" w14:textId="5ACE0D2B" w:rsidR="00B31B7E" w:rsidRPr="00B31B7E" w:rsidRDefault="00B31B7E" w:rsidP="00402085">
      <w:pPr>
        <w:tabs>
          <w:tab w:val="left" w:pos="432"/>
          <w:tab w:val="left" w:pos="720"/>
        </w:tabs>
        <w:spacing w:after="0" w:line="240" w:lineRule="auto"/>
        <w:ind w:left="360"/>
        <w:jc w:val="both"/>
        <w:textAlignment w:val="baseline"/>
        <w:rPr>
          <w:rFonts w:ascii="Times New Roman" w:hAnsi="Times New Roman" w:cs="Times New Roman"/>
          <w:b/>
          <w:bCs/>
          <w:sz w:val="24"/>
          <w:szCs w:val="24"/>
        </w:rPr>
      </w:pPr>
      <w:r w:rsidRPr="00DC1C33">
        <w:rPr>
          <w:rFonts w:ascii="Times New Roman" w:hAnsi="Times New Roman" w:cs="Times New Roman"/>
          <w:b/>
          <w:bCs/>
          <w:sz w:val="24"/>
          <w:szCs w:val="24"/>
        </w:rPr>
        <w:t xml:space="preserve">Appendix </w:t>
      </w:r>
      <w:r w:rsidR="002B49A9">
        <w:rPr>
          <w:rFonts w:ascii="Times New Roman" w:hAnsi="Times New Roman" w:cs="Times New Roman"/>
          <w:b/>
          <w:bCs/>
          <w:sz w:val="24"/>
          <w:szCs w:val="24"/>
        </w:rPr>
        <w:t>4</w:t>
      </w:r>
      <w:r w:rsidRPr="00DC1C33">
        <w:rPr>
          <w:rFonts w:ascii="Times New Roman" w:hAnsi="Times New Roman" w:cs="Times New Roman"/>
          <w:b/>
          <w:bCs/>
          <w:sz w:val="24"/>
          <w:szCs w:val="24"/>
        </w:rPr>
        <w:t xml:space="preserve">: How to </w:t>
      </w:r>
      <w:r w:rsidR="008D3F43">
        <w:rPr>
          <w:rFonts w:ascii="Times New Roman" w:hAnsi="Times New Roman" w:cs="Times New Roman"/>
          <w:b/>
          <w:bCs/>
          <w:sz w:val="24"/>
          <w:szCs w:val="24"/>
        </w:rPr>
        <w:t>C</w:t>
      </w:r>
      <w:r w:rsidRPr="00DC1C33">
        <w:rPr>
          <w:rFonts w:ascii="Times New Roman" w:hAnsi="Times New Roman" w:cs="Times New Roman"/>
          <w:b/>
          <w:bCs/>
          <w:sz w:val="24"/>
          <w:szCs w:val="24"/>
        </w:rPr>
        <w:t xml:space="preserve">omplete </w:t>
      </w:r>
      <w:r w:rsidR="008D3F43">
        <w:rPr>
          <w:rFonts w:ascii="Times New Roman" w:hAnsi="Times New Roman" w:cs="Times New Roman"/>
          <w:b/>
          <w:bCs/>
          <w:sz w:val="24"/>
          <w:szCs w:val="24"/>
        </w:rPr>
        <w:t>Y</w:t>
      </w:r>
      <w:r w:rsidRPr="00DC1C33">
        <w:rPr>
          <w:rFonts w:ascii="Times New Roman" w:hAnsi="Times New Roman" w:cs="Times New Roman"/>
          <w:b/>
          <w:bCs/>
          <w:sz w:val="24"/>
          <w:szCs w:val="24"/>
        </w:rPr>
        <w:t xml:space="preserve">our </w:t>
      </w:r>
      <w:r w:rsidR="008D3F43">
        <w:rPr>
          <w:rFonts w:ascii="Times New Roman" w:hAnsi="Times New Roman" w:cs="Times New Roman"/>
          <w:b/>
          <w:bCs/>
          <w:sz w:val="24"/>
          <w:szCs w:val="24"/>
        </w:rPr>
        <w:t>B</w:t>
      </w:r>
      <w:r w:rsidRPr="00DC1C33">
        <w:rPr>
          <w:rFonts w:ascii="Times New Roman" w:hAnsi="Times New Roman" w:cs="Times New Roman"/>
          <w:b/>
          <w:bCs/>
          <w:sz w:val="24"/>
          <w:szCs w:val="24"/>
        </w:rPr>
        <w:t xml:space="preserve">udget and </w:t>
      </w:r>
      <w:r w:rsidR="008D3F43">
        <w:rPr>
          <w:rFonts w:ascii="Times New Roman" w:hAnsi="Times New Roman" w:cs="Times New Roman"/>
          <w:b/>
          <w:bCs/>
          <w:sz w:val="24"/>
          <w:szCs w:val="24"/>
        </w:rPr>
        <w:t>B</w:t>
      </w:r>
      <w:r w:rsidRPr="00DC1C33">
        <w:rPr>
          <w:rFonts w:ascii="Times New Roman" w:hAnsi="Times New Roman" w:cs="Times New Roman"/>
          <w:b/>
          <w:bCs/>
          <w:sz w:val="24"/>
          <w:szCs w:val="24"/>
        </w:rPr>
        <w:t xml:space="preserve">udget </w:t>
      </w:r>
      <w:r w:rsidR="008D3F43">
        <w:rPr>
          <w:rFonts w:ascii="Times New Roman" w:hAnsi="Times New Roman" w:cs="Times New Roman"/>
          <w:b/>
          <w:bCs/>
          <w:sz w:val="24"/>
          <w:szCs w:val="24"/>
        </w:rPr>
        <w:t>N</w:t>
      </w:r>
      <w:r w:rsidRPr="00DC1C33">
        <w:rPr>
          <w:rFonts w:ascii="Times New Roman" w:hAnsi="Times New Roman" w:cs="Times New Roman"/>
          <w:b/>
          <w:bCs/>
          <w:sz w:val="24"/>
          <w:szCs w:val="24"/>
        </w:rPr>
        <w:t>arrative</w:t>
      </w:r>
    </w:p>
    <w:p w14:paraId="00FDB24A" w14:textId="1FAD7962" w:rsidR="008074C5" w:rsidRDefault="008074C5" w:rsidP="00402085">
      <w:pPr>
        <w:tabs>
          <w:tab w:val="left" w:pos="432"/>
          <w:tab w:val="left" w:pos="720"/>
        </w:tabs>
        <w:spacing w:after="0" w:line="240" w:lineRule="auto"/>
        <w:ind w:left="360"/>
        <w:jc w:val="both"/>
        <w:textAlignment w:val="baseline"/>
        <w:rPr>
          <w:rFonts w:ascii="Times New Roman" w:hAnsi="Times New Roman" w:cs="Times New Roman"/>
          <w:b/>
          <w:bCs/>
          <w:sz w:val="24"/>
          <w:szCs w:val="24"/>
        </w:rPr>
      </w:pPr>
    </w:p>
    <w:p w14:paraId="7416D4F5" w14:textId="6FAC119E" w:rsidR="00336182" w:rsidRPr="001D074B" w:rsidRDefault="00C14DC1" w:rsidP="00C14DC1">
      <w:pPr>
        <w:tabs>
          <w:tab w:val="left" w:pos="432"/>
          <w:tab w:val="left" w:pos="720"/>
        </w:tabs>
        <w:spacing w:after="0" w:line="240" w:lineRule="auto"/>
        <w:ind w:left="360"/>
        <w:jc w:val="both"/>
        <w:textAlignment w:val="baseline"/>
        <w:rPr>
          <w:rFonts w:ascii="Times New Roman" w:hAnsi="Times New Roman" w:cs="Times New Roman"/>
          <w:b/>
          <w:bCs/>
          <w:sz w:val="24"/>
          <w:szCs w:val="24"/>
        </w:rPr>
      </w:pPr>
      <w:r w:rsidRPr="00C14DC1">
        <w:rPr>
          <w:rFonts w:ascii="Times New Roman" w:hAnsi="Times New Roman" w:cs="Times New Roman"/>
          <w:b/>
          <w:bCs/>
          <w:sz w:val="24"/>
          <w:szCs w:val="24"/>
        </w:rPr>
        <w:t xml:space="preserve">Appendix </w:t>
      </w:r>
      <w:r w:rsidR="002B49A9">
        <w:rPr>
          <w:rFonts w:ascii="Times New Roman" w:hAnsi="Times New Roman" w:cs="Times New Roman"/>
          <w:b/>
          <w:bCs/>
          <w:sz w:val="24"/>
          <w:szCs w:val="24"/>
        </w:rPr>
        <w:t>5</w:t>
      </w:r>
      <w:r>
        <w:rPr>
          <w:rFonts w:ascii="Times New Roman" w:hAnsi="Times New Roman" w:cs="Times New Roman"/>
          <w:b/>
          <w:bCs/>
          <w:sz w:val="24"/>
          <w:szCs w:val="24"/>
        </w:rPr>
        <w:t xml:space="preserve">: </w:t>
      </w:r>
      <w:r w:rsidRPr="00C14DC1">
        <w:rPr>
          <w:rFonts w:ascii="Times New Roman" w:hAnsi="Times New Roman" w:cs="Times New Roman"/>
          <w:b/>
          <w:bCs/>
          <w:sz w:val="24"/>
          <w:szCs w:val="24"/>
        </w:rPr>
        <w:t>Proposal Checklist for Applicants</w:t>
      </w:r>
    </w:p>
    <w:p w14:paraId="6C38C134" w14:textId="5858E64B" w:rsidR="00F06834" w:rsidRDefault="00F06834" w:rsidP="00402085">
      <w:pPr>
        <w:pStyle w:val="ListParagraph"/>
        <w:ind w:left="1080"/>
        <w:jc w:val="both"/>
        <w:rPr>
          <w:rFonts w:ascii="Times New Roman" w:hAnsi="Times New Roman" w:cs="Times New Roman"/>
          <w:sz w:val="24"/>
          <w:szCs w:val="24"/>
        </w:rPr>
      </w:pPr>
    </w:p>
    <w:p w14:paraId="3A2282A7" w14:textId="77777777" w:rsidR="00F06834" w:rsidRPr="0034686A" w:rsidRDefault="00F06834" w:rsidP="00402085">
      <w:pPr>
        <w:pStyle w:val="BodyText"/>
        <w:spacing w:before="4"/>
        <w:ind w:left="1080"/>
        <w:jc w:val="both"/>
      </w:pPr>
    </w:p>
    <w:p w14:paraId="20881D8C" w14:textId="304210B5" w:rsidR="00747437" w:rsidRDefault="00747437" w:rsidP="004D2BB7">
      <w:pPr>
        <w:spacing w:before="158" w:after="0" w:line="286" w:lineRule="exact"/>
        <w:ind w:right="72"/>
        <w:textAlignment w:val="baseline"/>
        <w:rPr>
          <w:rFonts w:ascii="Times New Roman" w:eastAsia="Times New Roman" w:hAnsi="Times New Roman" w:cs="Times New Roman"/>
          <w:b/>
          <w:color w:val="000000"/>
          <w:sz w:val="23"/>
          <w:lang w:bidi="en-US"/>
        </w:rPr>
      </w:pPr>
    </w:p>
    <w:p w14:paraId="79FA1A03" w14:textId="2F6259B1" w:rsidR="00D21BE7" w:rsidRDefault="00D21BE7">
      <w:pPr>
        <w:rPr>
          <w:rFonts w:ascii="Times New Roman" w:eastAsia="Times New Roman" w:hAnsi="Times New Roman" w:cs="Times New Roman"/>
          <w:sz w:val="24"/>
          <w:szCs w:val="24"/>
          <w:lang w:bidi="en-US"/>
        </w:rPr>
      </w:pPr>
      <w:r>
        <w:br w:type="page"/>
      </w:r>
    </w:p>
    <w:p w14:paraId="2E308CC5" w14:textId="7CB67506" w:rsidR="004D2BB7" w:rsidRDefault="004D2BB7" w:rsidP="00DC1C33">
      <w:pPr>
        <w:spacing w:before="158" w:after="0" w:line="286" w:lineRule="exact"/>
        <w:ind w:right="72"/>
        <w:jc w:val="center"/>
        <w:textAlignment w:val="baseline"/>
        <w:rPr>
          <w:rFonts w:ascii="Times New Roman" w:eastAsia="Times New Roman" w:hAnsi="Times New Roman" w:cs="Times New Roman"/>
          <w:b/>
          <w:bCs/>
          <w:color w:val="000000"/>
          <w:sz w:val="24"/>
          <w:szCs w:val="24"/>
          <w:lang w:bidi="en-US"/>
        </w:rPr>
      </w:pPr>
      <w:r w:rsidRPr="004D2BB7">
        <w:rPr>
          <w:rFonts w:ascii="Times New Roman" w:eastAsia="Times New Roman" w:hAnsi="Times New Roman" w:cs="Times New Roman"/>
          <w:b/>
          <w:bCs/>
          <w:color w:val="000000"/>
          <w:sz w:val="24"/>
          <w:szCs w:val="24"/>
          <w:lang w:bidi="en-US"/>
        </w:rPr>
        <w:lastRenderedPageBreak/>
        <w:t xml:space="preserve">Appendix </w:t>
      </w:r>
      <w:r w:rsidR="002B49A9">
        <w:rPr>
          <w:rFonts w:ascii="Times New Roman" w:eastAsia="Times New Roman" w:hAnsi="Times New Roman" w:cs="Times New Roman"/>
          <w:b/>
          <w:bCs/>
          <w:color w:val="000000"/>
          <w:sz w:val="24"/>
          <w:szCs w:val="24"/>
          <w:lang w:bidi="en-US"/>
        </w:rPr>
        <w:t>1</w:t>
      </w:r>
      <w:r w:rsidRPr="004D2BB7">
        <w:rPr>
          <w:rFonts w:ascii="Times New Roman" w:eastAsia="Times New Roman" w:hAnsi="Times New Roman" w:cs="Times New Roman"/>
          <w:b/>
          <w:bCs/>
          <w:color w:val="000000"/>
          <w:sz w:val="24"/>
          <w:szCs w:val="24"/>
          <w:lang w:bidi="en-US"/>
        </w:rPr>
        <w:t xml:space="preserve"> </w:t>
      </w:r>
    </w:p>
    <w:p w14:paraId="0E192D5C" w14:textId="4891779A" w:rsidR="00D21BE7" w:rsidRPr="004D2BB7" w:rsidRDefault="00D21BE7" w:rsidP="00DC1C33">
      <w:pPr>
        <w:spacing w:before="158" w:after="0" w:line="286" w:lineRule="exact"/>
        <w:ind w:right="72"/>
        <w:jc w:val="center"/>
        <w:textAlignment w:val="baseline"/>
        <w:rPr>
          <w:rFonts w:ascii="Times New Roman" w:eastAsia="Times New Roman" w:hAnsi="Times New Roman" w:cs="Times New Roman"/>
          <w:b/>
          <w:bCs/>
          <w:color w:val="000000"/>
          <w:sz w:val="24"/>
          <w:szCs w:val="24"/>
          <w:lang w:bidi="en-US"/>
        </w:rPr>
      </w:pPr>
      <w:r>
        <w:rPr>
          <w:rFonts w:ascii="Times New Roman" w:eastAsia="Times New Roman" w:hAnsi="Times New Roman" w:cs="Times New Roman"/>
          <w:b/>
          <w:bCs/>
          <w:color w:val="000000"/>
          <w:sz w:val="24"/>
          <w:szCs w:val="24"/>
          <w:lang w:bidi="en-US"/>
        </w:rPr>
        <w:t>Deliverables</w:t>
      </w:r>
    </w:p>
    <w:p w14:paraId="4EB988A2" w14:textId="7A3B364B" w:rsidR="004D2BB7" w:rsidRDefault="00D21BE7" w:rsidP="00D21BE7">
      <w:pPr>
        <w:spacing w:before="158" w:after="0" w:line="286" w:lineRule="exact"/>
        <w:ind w:right="72"/>
        <w:jc w:val="both"/>
        <w:textAlignment w:val="baseline"/>
        <w:rPr>
          <w:rFonts w:ascii="Times New Roman" w:eastAsia="Times New Roman" w:hAnsi="Times New Roman" w:cs="Times New Roman"/>
          <w:b/>
          <w:color w:val="000000"/>
          <w:sz w:val="23"/>
          <w:lang w:bidi="en-US"/>
        </w:rPr>
      </w:pPr>
      <w:r>
        <w:rPr>
          <w:rFonts w:ascii="Times New Roman" w:eastAsia="Times New Roman" w:hAnsi="Times New Roman" w:cs="Times New Roman"/>
          <w:color w:val="000000"/>
          <w:sz w:val="24"/>
          <w:szCs w:val="24"/>
          <w:lang w:bidi="en-US"/>
        </w:rPr>
        <w:t xml:space="preserve">Funded applicants will be required to submit deliverables to QDA on a quarterly basis throughout the contract term. The template below includes the </w:t>
      </w:r>
      <w:r w:rsidR="009028EE">
        <w:rPr>
          <w:rFonts w:ascii="Times New Roman" w:eastAsia="Times New Roman" w:hAnsi="Times New Roman" w:cs="Times New Roman"/>
          <w:color w:val="000000"/>
          <w:sz w:val="24"/>
          <w:szCs w:val="24"/>
          <w:lang w:bidi="en-US"/>
        </w:rPr>
        <w:t>anticipated</w:t>
      </w:r>
      <w:r>
        <w:rPr>
          <w:rFonts w:ascii="Times New Roman" w:eastAsia="Times New Roman" w:hAnsi="Times New Roman" w:cs="Times New Roman"/>
          <w:color w:val="000000"/>
          <w:sz w:val="24"/>
          <w:szCs w:val="24"/>
          <w:lang w:bidi="en-US"/>
        </w:rPr>
        <w:t xml:space="preserve"> deliverables. </w:t>
      </w:r>
      <w:r w:rsidR="009028EE">
        <w:rPr>
          <w:rFonts w:ascii="Times New Roman" w:eastAsia="Times New Roman" w:hAnsi="Times New Roman" w:cs="Times New Roman"/>
          <w:color w:val="000000"/>
          <w:sz w:val="24"/>
          <w:szCs w:val="24"/>
          <w:lang w:bidi="en-US"/>
        </w:rPr>
        <w:t>Applicants may</w:t>
      </w:r>
      <w:r>
        <w:rPr>
          <w:rFonts w:ascii="Times New Roman" w:eastAsia="Times New Roman" w:hAnsi="Times New Roman" w:cs="Times New Roman"/>
          <w:color w:val="000000"/>
          <w:sz w:val="24"/>
          <w:szCs w:val="24"/>
          <w:lang w:bidi="en-US"/>
        </w:rPr>
        <w:t xml:space="preserve"> add any additional deliverables that are part of </w:t>
      </w:r>
      <w:r w:rsidR="00752965">
        <w:rPr>
          <w:rFonts w:ascii="Times New Roman" w:eastAsia="Times New Roman" w:hAnsi="Times New Roman" w:cs="Times New Roman"/>
          <w:color w:val="000000"/>
          <w:sz w:val="24"/>
          <w:szCs w:val="24"/>
          <w:lang w:bidi="en-US"/>
        </w:rPr>
        <w:t>their</w:t>
      </w:r>
      <w:r>
        <w:rPr>
          <w:rFonts w:ascii="Times New Roman" w:eastAsia="Times New Roman" w:hAnsi="Times New Roman" w:cs="Times New Roman"/>
          <w:color w:val="000000"/>
          <w:sz w:val="24"/>
          <w:szCs w:val="24"/>
          <w:lang w:bidi="en-US"/>
        </w:rPr>
        <w:t xml:space="preserve"> programmatic goals.</w:t>
      </w:r>
    </w:p>
    <w:p w14:paraId="577DAB67" w14:textId="77777777" w:rsidR="00D21BE7" w:rsidRPr="004D2BB7" w:rsidRDefault="00D21BE7" w:rsidP="00DC1C33">
      <w:pPr>
        <w:spacing w:before="158" w:after="0" w:line="286" w:lineRule="exact"/>
        <w:ind w:right="72"/>
        <w:jc w:val="both"/>
        <w:textAlignment w:val="baseline"/>
        <w:rPr>
          <w:rFonts w:ascii="Times New Roman" w:eastAsia="Times New Roman" w:hAnsi="Times New Roman" w:cs="Times New Roman"/>
          <w:b/>
          <w:color w:val="000000"/>
          <w:sz w:val="23"/>
          <w:lang w:bidi="en-US"/>
        </w:rPr>
      </w:pPr>
    </w:p>
    <w:tbl>
      <w:tblPr>
        <w:tblStyle w:val="TableGrid"/>
        <w:tblW w:w="0" w:type="auto"/>
        <w:tblLook w:val="04A0" w:firstRow="1" w:lastRow="0" w:firstColumn="1" w:lastColumn="0" w:noHBand="0" w:noVBand="1"/>
      </w:tblPr>
      <w:tblGrid>
        <w:gridCol w:w="535"/>
        <w:gridCol w:w="2340"/>
        <w:gridCol w:w="3600"/>
        <w:gridCol w:w="2615"/>
      </w:tblGrid>
      <w:tr w:rsidR="004D2BB7" w:rsidRPr="004D2BB7" w14:paraId="6B3F1978" w14:textId="77777777" w:rsidTr="002903E1">
        <w:tc>
          <w:tcPr>
            <w:tcW w:w="535" w:type="dxa"/>
            <w:shd w:val="clear" w:color="auto" w:fill="D9D9D9" w:themeFill="background1" w:themeFillShade="D9"/>
          </w:tcPr>
          <w:p w14:paraId="3EBB7BF4" w14:textId="77777777" w:rsidR="004D2BB7" w:rsidRPr="004D2BB7" w:rsidRDefault="004D2BB7" w:rsidP="004D2BB7">
            <w:pPr>
              <w:spacing w:before="158" w:line="286" w:lineRule="exact"/>
              <w:ind w:right="72"/>
              <w:textAlignment w:val="baseline"/>
              <w:rPr>
                <w:rFonts w:eastAsia="Times New Roman"/>
                <w:b/>
                <w:color w:val="000000"/>
                <w:sz w:val="23"/>
                <w:lang w:bidi="en-US"/>
              </w:rPr>
            </w:pPr>
            <w:r w:rsidRPr="004D2BB7">
              <w:rPr>
                <w:rFonts w:eastAsia="Times New Roman"/>
                <w:b/>
                <w:color w:val="000000"/>
                <w:sz w:val="23"/>
                <w:lang w:bidi="en-US"/>
              </w:rPr>
              <w:t>#</w:t>
            </w:r>
          </w:p>
        </w:tc>
        <w:tc>
          <w:tcPr>
            <w:tcW w:w="2340" w:type="dxa"/>
            <w:shd w:val="clear" w:color="auto" w:fill="D9D9D9" w:themeFill="background1" w:themeFillShade="D9"/>
          </w:tcPr>
          <w:p w14:paraId="398F15F5" w14:textId="77777777" w:rsidR="004D2BB7" w:rsidRPr="004D2BB7" w:rsidRDefault="004D2BB7" w:rsidP="004D2BB7">
            <w:pPr>
              <w:spacing w:before="158" w:line="286" w:lineRule="exact"/>
              <w:ind w:right="72"/>
              <w:textAlignment w:val="baseline"/>
              <w:rPr>
                <w:rFonts w:eastAsia="Times New Roman"/>
                <w:b/>
                <w:color w:val="000000"/>
                <w:sz w:val="23"/>
                <w:lang w:bidi="en-US"/>
              </w:rPr>
            </w:pPr>
            <w:r w:rsidRPr="004D2BB7">
              <w:rPr>
                <w:rFonts w:eastAsia="Times New Roman"/>
                <w:b/>
                <w:color w:val="000000"/>
                <w:sz w:val="23"/>
                <w:lang w:bidi="en-US"/>
              </w:rPr>
              <w:t>Name</w:t>
            </w:r>
          </w:p>
        </w:tc>
        <w:tc>
          <w:tcPr>
            <w:tcW w:w="3600" w:type="dxa"/>
            <w:shd w:val="clear" w:color="auto" w:fill="D9D9D9" w:themeFill="background1" w:themeFillShade="D9"/>
          </w:tcPr>
          <w:p w14:paraId="414A3B6F" w14:textId="77777777" w:rsidR="004D2BB7" w:rsidRPr="004D2BB7" w:rsidRDefault="004D2BB7" w:rsidP="004D2BB7">
            <w:pPr>
              <w:spacing w:before="158" w:line="286" w:lineRule="exact"/>
              <w:ind w:right="72"/>
              <w:textAlignment w:val="baseline"/>
              <w:rPr>
                <w:rFonts w:eastAsia="Times New Roman"/>
                <w:b/>
                <w:color w:val="000000"/>
                <w:sz w:val="23"/>
                <w:lang w:bidi="en-US"/>
              </w:rPr>
            </w:pPr>
            <w:r w:rsidRPr="004D2BB7">
              <w:rPr>
                <w:rFonts w:eastAsia="Times New Roman"/>
                <w:b/>
                <w:color w:val="000000"/>
                <w:sz w:val="23"/>
                <w:lang w:bidi="en-US"/>
              </w:rPr>
              <w:t>Description</w:t>
            </w:r>
          </w:p>
        </w:tc>
        <w:tc>
          <w:tcPr>
            <w:tcW w:w="2615" w:type="dxa"/>
            <w:shd w:val="clear" w:color="auto" w:fill="D9D9D9" w:themeFill="background1" w:themeFillShade="D9"/>
          </w:tcPr>
          <w:p w14:paraId="57D6EC96" w14:textId="77777777" w:rsidR="004D2BB7" w:rsidRPr="004D2BB7" w:rsidRDefault="004D2BB7" w:rsidP="004D2BB7">
            <w:pPr>
              <w:spacing w:before="158" w:line="286" w:lineRule="exact"/>
              <w:ind w:right="72"/>
              <w:textAlignment w:val="baseline"/>
              <w:rPr>
                <w:rFonts w:eastAsia="Times New Roman"/>
                <w:b/>
                <w:color w:val="000000"/>
                <w:sz w:val="23"/>
                <w:lang w:bidi="en-US"/>
              </w:rPr>
            </w:pPr>
            <w:r w:rsidRPr="004D2BB7">
              <w:rPr>
                <w:rFonts w:eastAsia="Times New Roman"/>
                <w:b/>
                <w:color w:val="000000"/>
                <w:sz w:val="23"/>
                <w:lang w:bidi="en-US"/>
              </w:rPr>
              <w:t>Frequency/Due Date</w:t>
            </w:r>
          </w:p>
        </w:tc>
      </w:tr>
      <w:tr w:rsidR="004D2BB7" w:rsidRPr="004D2BB7" w14:paraId="7FCBD968" w14:textId="77777777" w:rsidTr="002903E1">
        <w:tc>
          <w:tcPr>
            <w:tcW w:w="535" w:type="dxa"/>
          </w:tcPr>
          <w:p w14:paraId="1AECC1CF" w14:textId="672C6827" w:rsidR="004D2BB7" w:rsidRPr="004D2BB7" w:rsidRDefault="000866BF"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1</w:t>
            </w:r>
          </w:p>
        </w:tc>
        <w:tc>
          <w:tcPr>
            <w:tcW w:w="2340" w:type="dxa"/>
          </w:tcPr>
          <w:p w14:paraId="07D3D754" w14:textId="2DA48ACB" w:rsidR="004D2BB7" w:rsidRPr="004D2BB7" w:rsidRDefault="00C6094C"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Type of Services Provided</w:t>
            </w:r>
          </w:p>
        </w:tc>
        <w:tc>
          <w:tcPr>
            <w:tcW w:w="3600" w:type="dxa"/>
          </w:tcPr>
          <w:p w14:paraId="1983B39A" w14:textId="2D209CDE" w:rsidR="00C6094C" w:rsidRPr="004D2BB7" w:rsidRDefault="00C6094C">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Based upon programmatic goals</w:t>
            </w:r>
          </w:p>
          <w:p w14:paraId="1530DE0F" w14:textId="3110EBE6" w:rsidR="004D2BB7" w:rsidRPr="004D2BB7" w:rsidRDefault="004D2BB7" w:rsidP="00DC1C33">
            <w:pPr>
              <w:spacing w:before="158" w:line="286" w:lineRule="exact"/>
              <w:ind w:right="72"/>
              <w:contextualSpacing/>
              <w:textAlignment w:val="baseline"/>
              <w:rPr>
                <w:rFonts w:eastAsia="Times New Roman"/>
                <w:color w:val="000000"/>
                <w:sz w:val="20"/>
                <w:szCs w:val="20"/>
                <w:lang w:bidi="en-US"/>
              </w:rPr>
            </w:pPr>
          </w:p>
        </w:tc>
        <w:tc>
          <w:tcPr>
            <w:tcW w:w="2615" w:type="dxa"/>
          </w:tcPr>
          <w:p w14:paraId="0EC3922F" w14:textId="7136B509" w:rsidR="004D2BB7" w:rsidRPr="004D2BB7" w:rsidRDefault="00C6094C"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Quarterly</w:t>
            </w:r>
          </w:p>
        </w:tc>
      </w:tr>
      <w:tr w:rsidR="004D2BB7" w:rsidRPr="004D2BB7" w14:paraId="17F6044F" w14:textId="77777777" w:rsidTr="002903E1">
        <w:tc>
          <w:tcPr>
            <w:tcW w:w="535" w:type="dxa"/>
          </w:tcPr>
          <w:p w14:paraId="5757BBEB" w14:textId="5ACC1C58" w:rsidR="004D2BB7" w:rsidRPr="004D2BB7" w:rsidRDefault="00C6094C"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2</w:t>
            </w:r>
          </w:p>
        </w:tc>
        <w:tc>
          <w:tcPr>
            <w:tcW w:w="2340" w:type="dxa"/>
          </w:tcPr>
          <w:p w14:paraId="5BD102FB" w14:textId="63684265" w:rsidR="004D2BB7" w:rsidRPr="004D2BB7" w:rsidRDefault="00C6094C"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Number of Clients Served</w:t>
            </w:r>
          </w:p>
        </w:tc>
        <w:tc>
          <w:tcPr>
            <w:tcW w:w="3600" w:type="dxa"/>
          </w:tcPr>
          <w:p w14:paraId="7C6C4480" w14:textId="31C80225" w:rsidR="004D2BB7" w:rsidRPr="00DC1C33" w:rsidRDefault="004D2BB7" w:rsidP="00DC1C33">
            <w:pPr>
              <w:spacing w:before="158" w:line="286" w:lineRule="exact"/>
              <w:ind w:left="720" w:right="72"/>
              <w:contextualSpacing/>
              <w:textAlignment w:val="baseline"/>
              <w:rPr>
                <w:rFonts w:eastAsia="Times New Roman"/>
                <w:color w:val="000000"/>
                <w:sz w:val="20"/>
                <w:szCs w:val="20"/>
                <w:lang w:bidi="en-US"/>
              </w:rPr>
            </w:pPr>
          </w:p>
        </w:tc>
        <w:tc>
          <w:tcPr>
            <w:tcW w:w="2615" w:type="dxa"/>
          </w:tcPr>
          <w:p w14:paraId="608CE33A" w14:textId="61071D08" w:rsidR="004D2BB7" w:rsidRPr="004D2BB7" w:rsidRDefault="00C6094C" w:rsidP="004D2BB7">
            <w:pPr>
              <w:spacing w:before="158" w:line="286" w:lineRule="exact"/>
              <w:ind w:right="72"/>
              <w:textAlignment w:val="baseline"/>
              <w:rPr>
                <w:rFonts w:eastAsia="Times New Roman"/>
                <w:color w:val="000000"/>
                <w:sz w:val="20"/>
                <w:szCs w:val="20"/>
                <w:lang w:bidi="en-US"/>
              </w:rPr>
            </w:pPr>
            <w:r w:rsidRPr="004D2BB7">
              <w:rPr>
                <w:rFonts w:eastAsia="Times New Roman"/>
                <w:color w:val="000000"/>
                <w:sz w:val="20"/>
                <w:szCs w:val="20"/>
                <w:lang w:bidi="en-US"/>
              </w:rPr>
              <w:t>Quarterly</w:t>
            </w:r>
            <w:r w:rsidRPr="004D2BB7" w:rsidDel="006907D2">
              <w:rPr>
                <w:rFonts w:eastAsia="Times New Roman"/>
                <w:color w:val="000000"/>
                <w:sz w:val="20"/>
                <w:szCs w:val="20"/>
                <w:lang w:bidi="en-US"/>
              </w:rPr>
              <w:t xml:space="preserve"> </w:t>
            </w:r>
          </w:p>
        </w:tc>
      </w:tr>
      <w:tr w:rsidR="00D21BE7" w:rsidRPr="004D2BB7" w14:paraId="677DE9D3" w14:textId="77777777" w:rsidTr="002903E1">
        <w:tc>
          <w:tcPr>
            <w:tcW w:w="535" w:type="dxa"/>
          </w:tcPr>
          <w:p w14:paraId="60F8EDA6" w14:textId="77777777" w:rsidR="00D21BE7" w:rsidRDefault="00D21BE7" w:rsidP="004D2BB7">
            <w:pPr>
              <w:spacing w:before="158" w:line="286" w:lineRule="exact"/>
              <w:ind w:right="72"/>
              <w:textAlignment w:val="baseline"/>
              <w:rPr>
                <w:rFonts w:eastAsia="Times New Roman"/>
                <w:color w:val="000000"/>
                <w:sz w:val="20"/>
                <w:szCs w:val="20"/>
                <w:lang w:bidi="en-US"/>
              </w:rPr>
            </w:pPr>
          </w:p>
          <w:p w14:paraId="2706F045" w14:textId="48C1D1DF" w:rsidR="00C6094C" w:rsidRPr="004D2BB7" w:rsidRDefault="00C6094C"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3</w:t>
            </w:r>
          </w:p>
        </w:tc>
        <w:tc>
          <w:tcPr>
            <w:tcW w:w="2340" w:type="dxa"/>
          </w:tcPr>
          <w:p w14:paraId="503C58AA" w14:textId="2ACBE01D" w:rsidR="00D21BE7" w:rsidRPr="004D2BB7" w:rsidRDefault="00C6094C"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Demographic Data</w:t>
            </w:r>
          </w:p>
        </w:tc>
        <w:tc>
          <w:tcPr>
            <w:tcW w:w="3600" w:type="dxa"/>
          </w:tcPr>
          <w:p w14:paraId="795A3BF7" w14:textId="77777777" w:rsidR="00C6094C" w:rsidRPr="004D2BB7" w:rsidRDefault="00C6094C" w:rsidP="00C6094C">
            <w:pPr>
              <w:spacing w:before="158" w:line="286" w:lineRule="exact"/>
              <w:ind w:right="72"/>
              <w:textAlignment w:val="baseline"/>
              <w:rPr>
                <w:rFonts w:eastAsia="Times New Roman"/>
                <w:color w:val="000000"/>
                <w:sz w:val="20"/>
                <w:szCs w:val="20"/>
                <w:lang w:bidi="en-US"/>
              </w:rPr>
            </w:pPr>
            <w:r w:rsidRPr="004D2BB7">
              <w:rPr>
                <w:rFonts w:eastAsia="Times New Roman"/>
                <w:color w:val="000000"/>
                <w:sz w:val="20"/>
                <w:szCs w:val="20"/>
                <w:lang w:bidi="en-US"/>
              </w:rPr>
              <w:t>Program client information such as:</w:t>
            </w:r>
          </w:p>
          <w:p w14:paraId="15BB7E2D" w14:textId="77777777" w:rsidR="00C6094C" w:rsidRPr="004D2BB7" w:rsidRDefault="00C6094C" w:rsidP="00E80CF7">
            <w:pPr>
              <w:numPr>
                <w:ilvl w:val="0"/>
                <w:numId w:val="13"/>
              </w:numPr>
              <w:spacing w:before="158" w:line="286" w:lineRule="exact"/>
              <w:ind w:right="72"/>
              <w:contextualSpacing/>
              <w:textAlignment w:val="baseline"/>
              <w:rPr>
                <w:rFonts w:eastAsia="Times New Roman"/>
                <w:color w:val="000000"/>
                <w:sz w:val="20"/>
                <w:szCs w:val="20"/>
                <w:lang w:bidi="en-US"/>
              </w:rPr>
            </w:pPr>
            <w:r w:rsidRPr="004D2BB7">
              <w:rPr>
                <w:rFonts w:eastAsia="Times New Roman"/>
                <w:color w:val="000000"/>
                <w:sz w:val="20"/>
                <w:szCs w:val="20"/>
                <w:lang w:bidi="en-US"/>
              </w:rPr>
              <w:t>Date enrolled in program</w:t>
            </w:r>
          </w:p>
          <w:p w14:paraId="6ADAA574" w14:textId="77777777" w:rsidR="00C6094C" w:rsidRDefault="00C6094C" w:rsidP="00E80CF7">
            <w:pPr>
              <w:numPr>
                <w:ilvl w:val="0"/>
                <w:numId w:val="13"/>
              </w:numPr>
              <w:spacing w:before="158" w:line="286" w:lineRule="exact"/>
              <w:ind w:right="72"/>
              <w:contextualSpacing/>
              <w:textAlignment w:val="baseline"/>
              <w:rPr>
                <w:rFonts w:eastAsia="Times New Roman"/>
                <w:color w:val="000000"/>
                <w:sz w:val="20"/>
                <w:szCs w:val="20"/>
                <w:lang w:bidi="en-US"/>
              </w:rPr>
            </w:pPr>
            <w:r w:rsidRPr="004D2BB7">
              <w:rPr>
                <w:rFonts w:eastAsia="Times New Roman"/>
                <w:color w:val="000000"/>
                <w:sz w:val="20"/>
                <w:szCs w:val="20"/>
                <w:lang w:bidi="en-US"/>
              </w:rPr>
              <w:t>Demographic information such as race, gender and age.</w:t>
            </w:r>
          </w:p>
          <w:p w14:paraId="3622442E" w14:textId="0BC39FEB" w:rsidR="00D21BE7" w:rsidRPr="00C6094C" w:rsidRDefault="00C6094C" w:rsidP="00E80CF7">
            <w:pPr>
              <w:numPr>
                <w:ilvl w:val="0"/>
                <w:numId w:val="13"/>
              </w:numPr>
              <w:spacing w:before="158" w:line="286" w:lineRule="exact"/>
              <w:ind w:right="72"/>
              <w:contextualSpacing/>
              <w:textAlignment w:val="baseline"/>
              <w:rPr>
                <w:rFonts w:eastAsia="Times New Roman"/>
                <w:color w:val="000000"/>
                <w:sz w:val="20"/>
                <w:szCs w:val="20"/>
                <w:lang w:bidi="en-US"/>
              </w:rPr>
            </w:pPr>
            <w:r w:rsidRPr="00C6094C">
              <w:rPr>
                <w:rFonts w:eastAsia="Times New Roman"/>
                <w:color w:val="000000"/>
                <w:sz w:val="20"/>
                <w:szCs w:val="20"/>
                <w:lang w:bidi="en-US"/>
              </w:rPr>
              <w:t>Length of participation in program</w:t>
            </w:r>
          </w:p>
        </w:tc>
        <w:tc>
          <w:tcPr>
            <w:tcW w:w="2615" w:type="dxa"/>
          </w:tcPr>
          <w:p w14:paraId="5B9E6B0E" w14:textId="77777777" w:rsidR="00D21BE7" w:rsidRPr="004D2BB7" w:rsidRDefault="00D21BE7" w:rsidP="004D2BB7">
            <w:pPr>
              <w:spacing w:before="158" w:line="286" w:lineRule="exact"/>
              <w:ind w:right="72"/>
              <w:textAlignment w:val="baseline"/>
              <w:rPr>
                <w:rFonts w:eastAsia="Times New Roman"/>
                <w:color w:val="000000"/>
                <w:sz w:val="20"/>
                <w:szCs w:val="20"/>
                <w:lang w:bidi="en-US"/>
              </w:rPr>
            </w:pPr>
          </w:p>
        </w:tc>
      </w:tr>
      <w:tr w:rsidR="00D21BE7" w:rsidRPr="004D2BB7" w14:paraId="5951A942" w14:textId="77777777" w:rsidTr="002903E1">
        <w:tc>
          <w:tcPr>
            <w:tcW w:w="535" w:type="dxa"/>
          </w:tcPr>
          <w:p w14:paraId="2684B892" w14:textId="6A617DD7" w:rsidR="00D21BE7" w:rsidRPr="004D2BB7" w:rsidRDefault="00C6094C"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4</w:t>
            </w:r>
          </w:p>
        </w:tc>
        <w:tc>
          <w:tcPr>
            <w:tcW w:w="2340" w:type="dxa"/>
          </w:tcPr>
          <w:p w14:paraId="4CA989BD" w14:textId="01BC33A6" w:rsidR="00D21BE7" w:rsidRPr="004D2BB7" w:rsidRDefault="00C6094C"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Narrative Summary</w:t>
            </w:r>
          </w:p>
        </w:tc>
        <w:tc>
          <w:tcPr>
            <w:tcW w:w="3600" w:type="dxa"/>
          </w:tcPr>
          <w:p w14:paraId="1F15E331" w14:textId="77777777" w:rsidR="00D21BE7" w:rsidRPr="004D2BB7" w:rsidRDefault="00D21BE7" w:rsidP="004D2BB7">
            <w:pPr>
              <w:spacing w:before="158" w:line="286" w:lineRule="exact"/>
              <w:ind w:right="72"/>
              <w:textAlignment w:val="baseline"/>
              <w:rPr>
                <w:rFonts w:eastAsia="Times New Roman"/>
                <w:color w:val="000000"/>
                <w:sz w:val="20"/>
                <w:szCs w:val="20"/>
                <w:lang w:bidi="en-US"/>
              </w:rPr>
            </w:pPr>
          </w:p>
        </w:tc>
        <w:tc>
          <w:tcPr>
            <w:tcW w:w="2615" w:type="dxa"/>
          </w:tcPr>
          <w:p w14:paraId="25B985E0" w14:textId="66BC16A5" w:rsidR="00D21BE7" w:rsidRPr="004D2BB7" w:rsidRDefault="00C6094C"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Quarterly</w:t>
            </w:r>
          </w:p>
        </w:tc>
      </w:tr>
      <w:tr w:rsidR="00D21BE7" w:rsidRPr="004D2BB7" w14:paraId="6B917897" w14:textId="77777777" w:rsidTr="002903E1">
        <w:tc>
          <w:tcPr>
            <w:tcW w:w="535" w:type="dxa"/>
          </w:tcPr>
          <w:p w14:paraId="2CD71C60" w14:textId="29EC1C7E" w:rsidR="00D21BE7" w:rsidRPr="004D2BB7" w:rsidRDefault="00F64426"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5</w:t>
            </w:r>
          </w:p>
        </w:tc>
        <w:tc>
          <w:tcPr>
            <w:tcW w:w="2340" w:type="dxa"/>
          </w:tcPr>
          <w:p w14:paraId="536848B8" w14:textId="56402684" w:rsidR="00D21BE7" w:rsidRPr="004D2BB7" w:rsidRDefault="00F64426"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Operational costs status</w:t>
            </w:r>
          </w:p>
        </w:tc>
        <w:tc>
          <w:tcPr>
            <w:tcW w:w="3600" w:type="dxa"/>
          </w:tcPr>
          <w:p w14:paraId="62BA9D5F" w14:textId="732B6E50" w:rsidR="00D21BE7" w:rsidRPr="004D2BB7" w:rsidRDefault="00F64426"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Fiscal Reports</w:t>
            </w:r>
          </w:p>
        </w:tc>
        <w:tc>
          <w:tcPr>
            <w:tcW w:w="2615" w:type="dxa"/>
          </w:tcPr>
          <w:p w14:paraId="2C34403F" w14:textId="2D415D74" w:rsidR="00D21BE7" w:rsidRPr="004D2BB7" w:rsidRDefault="00F64426"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Quarterly</w:t>
            </w:r>
          </w:p>
        </w:tc>
      </w:tr>
      <w:tr w:rsidR="004D2BB7" w:rsidRPr="004D2BB7" w14:paraId="37A932B8" w14:textId="77777777" w:rsidTr="002903E1">
        <w:tc>
          <w:tcPr>
            <w:tcW w:w="535" w:type="dxa"/>
          </w:tcPr>
          <w:p w14:paraId="5410152D" w14:textId="77777777" w:rsidR="004D2BB7" w:rsidRPr="004D2BB7" w:rsidRDefault="004D2BB7" w:rsidP="004D2BB7">
            <w:pPr>
              <w:spacing w:before="158" w:line="286" w:lineRule="exact"/>
              <w:ind w:right="72"/>
              <w:textAlignment w:val="baseline"/>
              <w:rPr>
                <w:rFonts w:eastAsia="Times New Roman"/>
                <w:color w:val="000000"/>
                <w:sz w:val="20"/>
                <w:szCs w:val="20"/>
                <w:lang w:bidi="en-US"/>
              </w:rPr>
            </w:pPr>
            <w:r w:rsidRPr="004D2BB7">
              <w:rPr>
                <w:rFonts w:eastAsia="Times New Roman"/>
                <w:color w:val="000000"/>
                <w:sz w:val="20"/>
                <w:szCs w:val="20"/>
                <w:lang w:bidi="en-US"/>
              </w:rPr>
              <w:t>6</w:t>
            </w:r>
          </w:p>
        </w:tc>
        <w:tc>
          <w:tcPr>
            <w:tcW w:w="2340" w:type="dxa"/>
          </w:tcPr>
          <w:p w14:paraId="08094E52" w14:textId="77777777" w:rsidR="004D2BB7" w:rsidRPr="004D2BB7" w:rsidRDefault="004D2BB7" w:rsidP="004D2BB7">
            <w:pPr>
              <w:spacing w:before="158" w:line="286" w:lineRule="exact"/>
              <w:ind w:right="72"/>
              <w:textAlignment w:val="baseline"/>
              <w:rPr>
                <w:rFonts w:eastAsia="Times New Roman"/>
                <w:color w:val="000000"/>
                <w:sz w:val="20"/>
                <w:szCs w:val="20"/>
                <w:lang w:bidi="en-US"/>
              </w:rPr>
            </w:pPr>
            <w:r w:rsidRPr="004D2BB7">
              <w:rPr>
                <w:rFonts w:eastAsia="Times New Roman"/>
                <w:color w:val="000000"/>
                <w:sz w:val="20"/>
                <w:szCs w:val="20"/>
                <w:lang w:bidi="en-US"/>
              </w:rPr>
              <w:t>Implementation Report</w:t>
            </w:r>
          </w:p>
        </w:tc>
        <w:tc>
          <w:tcPr>
            <w:tcW w:w="3600" w:type="dxa"/>
          </w:tcPr>
          <w:p w14:paraId="680E53A3" w14:textId="77777777" w:rsidR="004D2BB7" w:rsidRPr="004D2BB7" w:rsidRDefault="004D2BB7" w:rsidP="004D2BB7">
            <w:pPr>
              <w:spacing w:before="158" w:line="286" w:lineRule="exact"/>
              <w:ind w:right="72"/>
              <w:textAlignment w:val="baseline"/>
              <w:rPr>
                <w:rFonts w:eastAsia="Times New Roman"/>
                <w:color w:val="000000"/>
                <w:sz w:val="20"/>
                <w:szCs w:val="20"/>
                <w:lang w:bidi="en-US"/>
              </w:rPr>
            </w:pPr>
            <w:r w:rsidRPr="004D2BB7">
              <w:rPr>
                <w:rFonts w:eastAsia="Times New Roman"/>
                <w:color w:val="000000"/>
                <w:sz w:val="20"/>
                <w:szCs w:val="20"/>
                <w:lang w:bidi="en-US"/>
              </w:rPr>
              <w:t>Report on challenges to implementing and growing the program; status of solutions; outputs</w:t>
            </w:r>
          </w:p>
        </w:tc>
        <w:tc>
          <w:tcPr>
            <w:tcW w:w="2615" w:type="dxa"/>
          </w:tcPr>
          <w:p w14:paraId="08AB88BB" w14:textId="68F1A2B5" w:rsidR="004D2BB7" w:rsidRPr="004D2BB7" w:rsidRDefault="00363333" w:rsidP="004D2BB7">
            <w:pPr>
              <w:spacing w:before="158" w:line="286" w:lineRule="exact"/>
              <w:ind w:right="72"/>
              <w:textAlignment w:val="baseline"/>
              <w:rPr>
                <w:rFonts w:eastAsia="Times New Roman"/>
                <w:color w:val="000000"/>
                <w:sz w:val="20"/>
                <w:szCs w:val="20"/>
                <w:lang w:bidi="en-US"/>
              </w:rPr>
            </w:pPr>
            <w:r>
              <w:rPr>
                <w:rFonts w:eastAsia="Times New Roman"/>
                <w:color w:val="000000"/>
                <w:sz w:val="20"/>
                <w:szCs w:val="20"/>
                <w:lang w:bidi="en-US"/>
              </w:rPr>
              <w:t>Bi-annually</w:t>
            </w:r>
          </w:p>
        </w:tc>
      </w:tr>
      <w:tr w:rsidR="004D2BB7" w:rsidRPr="004D2BB7" w14:paraId="4C1D5EC0" w14:textId="77777777" w:rsidTr="002903E1">
        <w:tc>
          <w:tcPr>
            <w:tcW w:w="535" w:type="dxa"/>
          </w:tcPr>
          <w:p w14:paraId="710B8CF0" w14:textId="77777777" w:rsidR="004D2BB7" w:rsidRPr="004D2BB7" w:rsidRDefault="004D2BB7" w:rsidP="004D2BB7">
            <w:pPr>
              <w:spacing w:before="158" w:line="286" w:lineRule="exact"/>
              <w:ind w:right="72"/>
              <w:textAlignment w:val="baseline"/>
              <w:rPr>
                <w:rFonts w:eastAsia="Times New Roman"/>
                <w:color w:val="000000"/>
                <w:sz w:val="20"/>
                <w:szCs w:val="20"/>
                <w:lang w:bidi="en-US"/>
              </w:rPr>
            </w:pPr>
            <w:r w:rsidRPr="004D2BB7">
              <w:rPr>
                <w:rFonts w:eastAsia="Times New Roman"/>
                <w:color w:val="000000"/>
                <w:sz w:val="20"/>
                <w:szCs w:val="20"/>
                <w:lang w:bidi="en-US"/>
              </w:rPr>
              <w:t>7.</w:t>
            </w:r>
          </w:p>
        </w:tc>
        <w:tc>
          <w:tcPr>
            <w:tcW w:w="2340" w:type="dxa"/>
          </w:tcPr>
          <w:p w14:paraId="632ADA0E" w14:textId="77777777" w:rsidR="004D2BB7" w:rsidRPr="004D2BB7" w:rsidRDefault="004D2BB7" w:rsidP="004D2BB7">
            <w:pPr>
              <w:spacing w:before="158" w:line="286" w:lineRule="exact"/>
              <w:ind w:right="72"/>
              <w:textAlignment w:val="baseline"/>
              <w:rPr>
                <w:rFonts w:eastAsia="Times New Roman"/>
                <w:color w:val="000000"/>
                <w:sz w:val="20"/>
                <w:szCs w:val="20"/>
                <w:lang w:bidi="en-US"/>
              </w:rPr>
            </w:pPr>
            <w:r w:rsidRPr="004D2BB7">
              <w:rPr>
                <w:rFonts w:eastAsia="Times New Roman"/>
                <w:color w:val="000000"/>
                <w:sz w:val="20"/>
                <w:szCs w:val="20"/>
                <w:lang w:bidi="en-US"/>
              </w:rPr>
              <w:t>Outcome data</w:t>
            </w:r>
          </w:p>
        </w:tc>
        <w:tc>
          <w:tcPr>
            <w:tcW w:w="3600" w:type="dxa"/>
          </w:tcPr>
          <w:p w14:paraId="7DFC497D" w14:textId="77777777" w:rsidR="004D2BB7" w:rsidRPr="004D2BB7" w:rsidRDefault="004D2BB7" w:rsidP="004D2BB7">
            <w:pPr>
              <w:spacing w:before="158" w:line="286" w:lineRule="exact"/>
              <w:ind w:right="72"/>
              <w:textAlignment w:val="baseline"/>
              <w:rPr>
                <w:rFonts w:eastAsia="Times New Roman"/>
                <w:color w:val="000000"/>
                <w:sz w:val="20"/>
                <w:szCs w:val="20"/>
                <w:lang w:bidi="en-US"/>
              </w:rPr>
            </w:pPr>
            <w:r w:rsidRPr="004D2BB7">
              <w:rPr>
                <w:rFonts w:eastAsia="Times New Roman"/>
                <w:color w:val="000000"/>
                <w:sz w:val="20"/>
                <w:szCs w:val="20"/>
                <w:lang w:bidi="en-US"/>
              </w:rPr>
              <w:t xml:space="preserve">Data on various outcomes as requested by QDA or </w:t>
            </w:r>
            <w:proofErr w:type="gramStart"/>
            <w:r w:rsidRPr="004D2BB7">
              <w:rPr>
                <w:rFonts w:eastAsia="Times New Roman"/>
                <w:color w:val="000000"/>
                <w:sz w:val="20"/>
                <w:szCs w:val="20"/>
                <w:lang w:bidi="en-US"/>
              </w:rPr>
              <w:t>third party</w:t>
            </w:r>
            <w:proofErr w:type="gramEnd"/>
            <w:r w:rsidRPr="004D2BB7">
              <w:rPr>
                <w:rFonts w:eastAsia="Times New Roman"/>
                <w:color w:val="000000"/>
                <w:sz w:val="20"/>
                <w:szCs w:val="20"/>
                <w:lang w:bidi="en-US"/>
              </w:rPr>
              <w:t xml:space="preserve"> evaluator</w:t>
            </w:r>
          </w:p>
        </w:tc>
        <w:tc>
          <w:tcPr>
            <w:tcW w:w="2615" w:type="dxa"/>
          </w:tcPr>
          <w:p w14:paraId="529C2AA8" w14:textId="77777777" w:rsidR="004D2BB7" w:rsidRPr="004D2BB7" w:rsidRDefault="004D2BB7" w:rsidP="004D2BB7">
            <w:pPr>
              <w:spacing w:before="158" w:line="286" w:lineRule="exact"/>
              <w:ind w:right="72"/>
              <w:textAlignment w:val="baseline"/>
              <w:rPr>
                <w:rFonts w:eastAsia="Times New Roman"/>
                <w:color w:val="000000"/>
                <w:sz w:val="20"/>
                <w:szCs w:val="20"/>
                <w:lang w:bidi="en-US"/>
              </w:rPr>
            </w:pPr>
            <w:r w:rsidRPr="004D2BB7">
              <w:rPr>
                <w:rFonts w:eastAsia="Times New Roman"/>
                <w:color w:val="000000"/>
                <w:sz w:val="20"/>
                <w:szCs w:val="20"/>
                <w:lang w:bidi="en-US"/>
              </w:rPr>
              <w:t>Ad hoc</w:t>
            </w:r>
          </w:p>
        </w:tc>
      </w:tr>
      <w:tr w:rsidR="00C607D6" w:rsidRPr="004D2BB7" w14:paraId="04EE9BCA" w14:textId="77777777" w:rsidTr="002903E1">
        <w:tc>
          <w:tcPr>
            <w:tcW w:w="535" w:type="dxa"/>
          </w:tcPr>
          <w:p w14:paraId="31D0C9F5" w14:textId="77777777" w:rsidR="00C607D6" w:rsidRPr="004D2BB7" w:rsidRDefault="00C607D6" w:rsidP="004D2BB7">
            <w:pPr>
              <w:spacing w:before="158" w:line="286" w:lineRule="exact"/>
              <w:ind w:right="72"/>
              <w:textAlignment w:val="baseline"/>
              <w:rPr>
                <w:rFonts w:eastAsia="Times New Roman"/>
                <w:color w:val="000000"/>
                <w:sz w:val="20"/>
                <w:szCs w:val="20"/>
                <w:lang w:bidi="en-US"/>
              </w:rPr>
            </w:pPr>
          </w:p>
        </w:tc>
        <w:tc>
          <w:tcPr>
            <w:tcW w:w="2340" w:type="dxa"/>
          </w:tcPr>
          <w:p w14:paraId="31E07F4A" w14:textId="77777777" w:rsidR="00C607D6" w:rsidRPr="004D2BB7" w:rsidRDefault="00C607D6" w:rsidP="004D2BB7">
            <w:pPr>
              <w:spacing w:before="158" w:line="286" w:lineRule="exact"/>
              <w:ind w:right="72"/>
              <w:textAlignment w:val="baseline"/>
              <w:rPr>
                <w:rFonts w:eastAsia="Times New Roman"/>
                <w:color w:val="000000"/>
                <w:sz w:val="20"/>
                <w:szCs w:val="20"/>
                <w:lang w:bidi="en-US"/>
              </w:rPr>
            </w:pPr>
          </w:p>
        </w:tc>
        <w:tc>
          <w:tcPr>
            <w:tcW w:w="3600" w:type="dxa"/>
          </w:tcPr>
          <w:p w14:paraId="0C801812" w14:textId="77777777" w:rsidR="00C607D6" w:rsidRPr="004D2BB7" w:rsidRDefault="00C607D6" w:rsidP="004D2BB7">
            <w:pPr>
              <w:spacing w:before="158" w:line="286" w:lineRule="exact"/>
              <w:ind w:right="72"/>
              <w:textAlignment w:val="baseline"/>
              <w:rPr>
                <w:rFonts w:eastAsia="Times New Roman"/>
                <w:color w:val="000000"/>
                <w:sz w:val="20"/>
                <w:szCs w:val="20"/>
                <w:lang w:bidi="en-US"/>
              </w:rPr>
            </w:pPr>
          </w:p>
        </w:tc>
        <w:tc>
          <w:tcPr>
            <w:tcW w:w="2615" w:type="dxa"/>
          </w:tcPr>
          <w:p w14:paraId="29282A61" w14:textId="77777777" w:rsidR="00C607D6" w:rsidRPr="004D2BB7" w:rsidRDefault="00C607D6" w:rsidP="004D2BB7">
            <w:pPr>
              <w:spacing w:before="158" w:line="286" w:lineRule="exact"/>
              <w:ind w:right="72"/>
              <w:textAlignment w:val="baseline"/>
              <w:rPr>
                <w:rFonts w:eastAsia="Times New Roman"/>
                <w:color w:val="000000"/>
                <w:sz w:val="20"/>
                <w:szCs w:val="20"/>
                <w:lang w:bidi="en-US"/>
              </w:rPr>
            </w:pPr>
          </w:p>
        </w:tc>
      </w:tr>
      <w:tr w:rsidR="00C607D6" w:rsidRPr="004D2BB7" w14:paraId="037EC0EE" w14:textId="77777777" w:rsidTr="002903E1">
        <w:tc>
          <w:tcPr>
            <w:tcW w:w="535" w:type="dxa"/>
          </w:tcPr>
          <w:p w14:paraId="6595101F" w14:textId="77777777" w:rsidR="00C607D6" w:rsidRPr="004D2BB7" w:rsidRDefault="00C607D6" w:rsidP="004D2BB7">
            <w:pPr>
              <w:spacing w:before="158" w:line="286" w:lineRule="exact"/>
              <w:ind w:right="72"/>
              <w:textAlignment w:val="baseline"/>
              <w:rPr>
                <w:rFonts w:eastAsia="Times New Roman"/>
                <w:color w:val="000000"/>
                <w:sz w:val="20"/>
                <w:szCs w:val="20"/>
                <w:lang w:bidi="en-US"/>
              </w:rPr>
            </w:pPr>
          </w:p>
        </w:tc>
        <w:tc>
          <w:tcPr>
            <w:tcW w:w="2340" w:type="dxa"/>
          </w:tcPr>
          <w:p w14:paraId="2298540D" w14:textId="77777777" w:rsidR="00C607D6" w:rsidRPr="004D2BB7" w:rsidRDefault="00C607D6" w:rsidP="004D2BB7">
            <w:pPr>
              <w:spacing w:before="158" w:line="286" w:lineRule="exact"/>
              <w:ind w:right="72"/>
              <w:textAlignment w:val="baseline"/>
              <w:rPr>
                <w:rFonts w:eastAsia="Times New Roman"/>
                <w:color w:val="000000"/>
                <w:sz w:val="20"/>
                <w:szCs w:val="20"/>
                <w:lang w:bidi="en-US"/>
              </w:rPr>
            </w:pPr>
          </w:p>
        </w:tc>
        <w:tc>
          <w:tcPr>
            <w:tcW w:w="3600" w:type="dxa"/>
          </w:tcPr>
          <w:p w14:paraId="48DD3896" w14:textId="77777777" w:rsidR="00C607D6" w:rsidRPr="004D2BB7" w:rsidRDefault="00C607D6" w:rsidP="004D2BB7">
            <w:pPr>
              <w:spacing w:before="158" w:line="286" w:lineRule="exact"/>
              <w:ind w:right="72"/>
              <w:textAlignment w:val="baseline"/>
              <w:rPr>
                <w:rFonts w:eastAsia="Times New Roman"/>
                <w:color w:val="000000"/>
                <w:sz w:val="20"/>
                <w:szCs w:val="20"/>
                <w:lang w:bidi="en-US"/>
              </w:rPr>
            </w:pPr>
          </w:p>
        </w:tc>
        <w:tc>
          <w:tcPr>
            <w:tcW w:w="2615" w:type="dxa"/>
          </w:tcPr>
          <w:p w14:paraId="69D09F5E" w14:textId="77777777" w:rsidR="00C607D6" w:rsidRPr="004D2BB7" w:rsidRDefault="00C607D6" w:rsidP="004D2BB7">
            <w:pPr>
              <w:spacing w:before="158" w:line="286" w:lineRule="exact"/>
              <w:ind w:right="72"/>
              <w:textAlignment w:val="baseline"/>
              <w:rPr>
                <w:rFonts w:eastAsia="Times New Roman"/>
                <w:color w:val="000000"/>
                <w:sz w:val="20"/>
                <w:szCs w:val="20"/>
                <w:lang w:bidi="en-US"/>
              </w:rPr>
            </w:pPr>
          </w:p>
        </w:tc>
      </w:tr>
      <w:tr w:rsidR="00C607D6" w:rsidRPr="004D2BB7" w14:paraId="245C11D4" w14:textId="77777777" w:rsidTr="002903E1">
        <w:tc>
          <w:tcPr>
            <w:tcW w:w="535" w:type="dxa"/>
          </w:tcPr>
          <w:p w14:paraId="30BC0D87" w14:textId="77777777" w:rsidR="00C607D6" w:rsidRPr="004D2BB7" w:rsidRDefault="00C607D6" w:rsidP="004D2BB7">
            <w:pPr>
              <w:spacing w:before="158" w:line="286" w:lineRule="exact"/>
              <w:ind w:right="72"/>
              <w:textAlignment w:val="baseline"/>
              <w:rPr>
                <w:rFonts w:eastAsia="Times New Roman"/>
                <w:color w:val="000000"/>
                <w:sz w:val="20"/>
                <w:szCs w:val="20"/>
                <w:lang w:bidi="en-US"/>
              </w:rPr>
            </w:pPr>
          </w:p>
        </w:tc>
        <w:tc>
          <w:tcPr>
            <w:tcW w:w="2340" w:type="dxa"/>
          </w:tcPr>
          <w:p w14:paraId="395FCE2F" w14:textId="77777777" w:rsidR="00C607D6" w:rsidRPr="004D2BB7" w:rsidRDefault="00C607D6" w:rsidP="004D2BB7">
            <w:pPr>
              <w:spacing w:before="158" w:line="286" w:lineRule="exact"/>
              <w:ind w:right="72"/>
              <w:textAlignment w:val="baseline"/>
              <w:rPr>
                <w:rFonts w:eastAsia="Times New Roman"/>
                <w:color w:val="000000"/>
                <w:sz w:val="20"/>
                <w:szCs w:val="20"/>
                <w:lang w:bidi="en-US"/>
              </w:rPr>
            </w:pPr>
          </w:p>
        </w:tc>
        <w:tc>
          <w:tcPr>
            <w:tcW w:w="3600" w:type="dxa"/>
          </w:tcPr>
          <w:p w14:paraId="2B75A842" w14:textId="77777777" w:rsidR="00C607D6" w:rsidRPr="004D2BB7" w:rsidRDefault="00C607D6" w:rsidP="004D2BB7">
            <w:pPr>
              <w:spacing w:before="158" w:line="286" w:lineRule="exact"/>
              <w:ind w:right="72"/>
              <w:textAlignment w:val="baseline"/>
              <w:rPr>
                <w:rFonts w:eastAsia="Times New Roman"/>
                <w:color w:val="000000"/>
                <w:sz w:val="20"/>
                <w:szCs w:val="20"/>
                <w:lang w:bidi="en-US"/>
              </w:rPr>
            </w:pPr>
          </w:p>
        </w:tc>
        <w:tc>
          <w:tcPr>
            <w:tcW w:w="2615" w:type="dxa"/>
          </w:tcPr>
          <w:p w14:paraId="5BC4B4E1" w14:textId="77777777" w:rsidR="00C607D6" w:rsidRPr="004D2BB7" w:rsidRDefault="00C607D6" w:rsidP="004D2BB7">
            <w:pPr>
              <w:spacing w:before="158" w:line="286" w:lineRule="exact"/>
              <w:ind w:right="72"/>
              <w:textAlignment w:val="baseline"/>
              <w:rPr>
                <w:rFonts w:eastAsia="Times New Roman"/>
                <w:color w:val="000000"/>
                <w:sz w:val="20"/>
                <w:szCs w:val="20"/>
                <w:lang w:bidi="en-US"/>
              </w:rPr>
            </w:pPr>
          </w:p>
        </w:tc>
      </w:tr>
    </w:tbl>
    <w:p w14:paraId="1DC8BEEC" w14:textId="77777777" w:rsidR="004D2BB7" w:rsidRPr="004D2BB7" w:rsidRDefault="004D2BB7" w:rsidP="004D2BB7">
      <w:pPr>
        <w:spacing w:before="158" w:after="0" w:line="286" w:lineRule="exact"/>
        <w:ind w:right="72"/>
        <w:textAlignment w:val="baseline"/>
        <w:rPr>
          <w:rFonts w:ascii="Times New Roman" w:eastAsia="Times New Roman" w:hAnsi="Times New Roman" w:cs="Times New Roman"/>
          <w:color w:val="000000"/>
          <w:sz w:val="23"/>
          <w:lang w:bidi="en-US"/>
        </w:rPr>
      </w:pPr>
    </w:p>
    <w:p w14:paraId="39512F0A" w14:textId="77777777" w:rsidR="004D2BB7" w:rsidRPr="004D2BB7" w:rsidRDefault="004D2BB7" w:rsidP="004D2BB7">
      <w:pPr>
        <w:spacing w:after="0" w:line="240" w:lineRule="auto"/>
        <w:rPr>
          <w:rFonts w:ascii="Times New Roman" w:eastAsia="Times New Roman" w:hAnsi="Times New Roman" w:cs="Times New Roman"/>
          <w:color w:val="000000"/>
          <w:sz w:val="23"/>
        </w:rPr>
      </w:pPr>
      <w:r w:rsidRPr="004D2BB7">
        <w:rPr>
          <w:rFonts w:ascii="Times New Roman" w:eastAsia="Times New Roman" w:hAnsi="Times New Roman" w:cs="Times New Roman"/>
          <w:color w:val="000000"/>
          <w:sz w:val="23"/>
        </w:rPr>
        <w:br w:type="page"/>
      </w:r>
    </w:p>
    <w:p w14:paraId="06095E54" w14:textId="67993EBD" w:rsidR="004D2BB7" w:rsidRPr="004D2BB7" w:rsidRDefault="004D2BB7" w:rsidP="004D2BB7">
      <w:pPr>
        <w:spacing w:after="0" w:line="240" w:lineRule="auto"/>
        <w:rPr>
          <w:rFonts w:ascii="Times New Roman" w:eastAsia="Times New Roman" w:hAnsi="Times New Roman" w:cs="Times New Roman"/>
          <w:sz w:val="23"/>
          <w:szCs w:val="23"/>
          <w:lang w:bidi="en-US"/>
        </w:rPr>
      </w:pPr>
    </w:p>
    <w:p w14:paraId="51268136" w14:textId="67038DF9" w:rsidR="00C607D6" w:rsidRPr="00DC1C33" w:rsidRDefault="004D2BB7" w:rsidP="00DC1C33">
      <w:pPr>
        <w:widowControl w:val="0"/>
        <w:autoSpaceDE w:val="0"/>
        <w:autoSpaceDN w:val="0"/>
        <w:spacing w:after="0" w:line="240" w:lineRule="auto"/>
        <w:ind w:left="120" w:right="1303"/>
        <w:jc w:val="center"/>
        <w:rPr>
          <w:rFonts w:ascii="Times New Roman" w:eastAsia="Times New Roman" w:hAnsi="Times New Roman" w:cs="Times New Roman"/>
          <w:b/>
          <w:bCs/>
          <w:sz w:val="24"/>
          <w:szCs w:val="24"/>
          <w:lang w:bidi="en-US"/>
        </w:rPr>
      </w:pPr>
      <w:r w:rsidRPr="00DC1C33">
        <w:rPr>
          <w:rFonts w:ascii="Times New Roman" w:eastAsia="Times New Roman" w:hAnsi="Times New Roman" w:cs="Times New Roman"/>
          <w:b/>
          <w:bCs/>
          <w:sz w:val="24"/>
          <w:szCs w:val="24"/>
          <w:lang w:bidi="en-US"/>
        </w:rPr>
        <w:t xml:space="preserve">Appendix </w:t>
      </w:r>
      <w:r w:rsidR="002B49A9">
        <w:rPr>
          <w:rFonts w:ascii="Times New Roman" w:eastAsia="Times New Roman" w:hAnsi="Times New Roman" w:cs="Times New Roman"/>
          <w:b/>
          <w:bCs/>
          <w:sz w:val="24"/>
          <w:szCs w:val="24"/>
          <w:lang w:bidi="en-US"/>
        </w:rPr>
        <w:t>2</w:t>
      </w:r>
    </w:p>
    <w:p w14:paraId="307475C3" w14:textId="35A6F06B" w:rsidR="004D2BB7" w:rsidRPr="00DC1C33" w:rsidRDefault="004D2BB7" w:rsidP="00DC1C33">
      <w:pPr>
        <w:widowControl w:val="0"/>
        <w:autoSpaceDE w:val="0"/>
        <w:autoSpaceDN w:val="0"/>
        <w:spacing w:after="0" w:line="240" w:lineRule="auto"/>
        <w:ind w:left="120" w:right="1303"/>
        <w:jc w:val="center"/>
        <w:rPr>
          <w:rFonts w:ascii="Times New Roman" w:eastAsia="Times New Roman" w:hAnsi="Times New Roman" w:cs="Times New Roman"/>
          <w:b/>
          <w:bCs/>
          <w:sz w:val="24"/>
          <w:szCs w:val="24"/>
          <w:lang w:bidi="en-US"/>
        </w:rPr>
      </w:pPr>
      <w:r w:rsidRPr="00DC1C33">
        <w:rPr>
          <w:rFonts w:ascii="Times New Roman" w:eastAsia="Times New Roman" w:hAnsi="Times New Roman" w:cs="Times New Roman"/>
          <w:b/>
          <w:bCs/>
          <w:sz w:val="24"/>
          <w:szCs w:val="24"/>
          <w:lang w:bidi="en-US"/>
        </w:rPr>
        <w:t xml:space="preserve">Organization’s </w:t>
      </w:r>
      <w:r w:rsidR="00C607D6" w:rsidRPr="00DC1C33">
        <w:rPr>
          <w:rFonts w:ascii="Times New Roman" w:eastAsia="Times New Roman" w:hAnsi="Times New Roman" w:cs="Times New Roman"/>
          <w:b/>
          <w:bCs/>
          <w:sz w:val="24"/>
          <w:szCs w:val="24"/>
          <w:lang w:bidi="en-US"/>
        </w:rPr>
        <w:t xml:space="preserve">5 </w:t>
      </w:r>
      <w:r w:rsidR="008D3F43">
        <w:rPr>
          <w:rFonts w:ascii="Times New Roman" w:eastAsia="Times New Roman" w:hAnsi="Times New Roman" w:cs="Times New Roman"/>
          <w:b/>
          <w:bCs/>
          <w:sz w:val="24"/>
          <w:szCs w:val="24"/>
          <w:lang w:bidi="en-US"/>
        </w:rPr>
        <w:t>L</w:t>
      </w:r>
      <w:r w:rsidR="00C607D6" w:rsidRPr="00DC1C33">
        <w:rPr>
          <w:rFonts w:ascii="Times New Roman" w:eastAsia="Times New Roman" w:hAnsi="Times New Roman" w:cs="Times New Roman"/>
          <w:b/>
          <w:bCs/>
          <w:sz w:val="24"/>
          <w:szCs w:val="24"/>
          <w:lang w:bidi="en-US"/>
        </w:rPr>
        <w:t xml:space="preserve">argest </w:t>
      </w:r>
      <w:r w:rsidRPr="00DC1C33">
        <w:rPr>
          <w:rFonts w:ascii="Times New Roman" w:eastAsia="Times New Roman" w:hAnsi="Times New Roman" w:cs="Times New Roman"/>
          <w:b/>
          <w:bCs/>
          <w:sz w:val="24"/>
          <w:szCs w:val="24"/>
          <w:lang w:bidi="en-US"/>
        </w:rPr>
        <w:t>Current Grants and Contracts</w:t>
      </w:r>
    </w:p>
    <w:p w14:paraId="7ED68AFC" w14:textId="77777777" w:rsidR="004D2BB7" w:rsidRPr="004D2BB7" w:rsidRDefault="004D2BB7" w:rsidP="00DC1C33">
      <w:pPr>
        <w:widowControl w:val="0"/>
        <w:autoSpaceDE w:val="0"/>
        <w:autoSpaceDN w:val="0"/>
        <w:spacing w:after="0" w:line="240" w:lineRule="auto"/>
        <w:ind w:left="120" w:right="1303"/>
        <w:jc w:val="center"/>
        <w:rPr>
          <w:rFonts w:ascii="Times New Roman" w:eastAsia="Times New Roman" w:hAnsi="Times New Roman" w:cs="Times New Roman"/>
          <w:sz w:val="23"/>
          <w:szCs w:val="23"/>
          <w:lang w:bidi="en-US"/>
        </w:rPr>
      </w:pPr>
    </w:p>
    <w:p w14:paraId="079EDAE3" w14:textId="77777777" w:rsidR="004D2BB7" w:rsidRPr="004D2BB7" w:rsidRDefault="004D2BB7" w:rsidP="004D2BB7">
      <w:pPr>
        <w:widowControl w:val="0"/>
        <w:autoSpaceDE w:val="0"/>
        <w:autoSpaceDN w:val="0"/>
        <w:spacing w:after="0" w:line="240" w:lineRule="auto"/>
        <w:ind w:left="120" w:right="1303"/>
        <w:rPr>
          <w:rFonts w:ascii="Times New Roman" w:eastAsia="Times New Roman" w:hAnsi="Times New Roman" w:cs="Times New Roman"/>
          <w:sz w:val="23"/>
          <w:szCs w:val="23"/>
          <w:lang w:bidi="en-US"/>
        </w:rPr>
      </w:pPr>
    </w:p>
    <w:tbl>
      <w:tblPr>
        <w:tblW w:w="11160" w:type="dxa"/>
        <w:tblInd w:w="-9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20"/>
        <w:gridCol w:w="1710"/>
        <w:gridCol w:w="1170"/>
        <w:gridCol w:w="990"/>
        <w:gridCol w:w="1530"/>
        <w:gridCol w:w="4140"/>
      </w:tblGrid>
      <w:tr w:rsidR="004D2BB7" w:rsidRPr="004D2BB7" w14:paraId="7EF65748" w14:textId="77777777" w:rsidTr="002903E1">
        <w:trPr>
          <w:trHeight w:val="644"/>
        </w:trPr>
        <w:tc>
          <w:tcPr>
            <w:tcW w:w="1620" w:type="dxa"/>
            <w:shd w:val="clear" w:color="auto" w:fill="D9D9D9"/>
          </w:tcPr>
          <w:p w14:paraId="743FFB52" w14:textId="77777777" w:rsidR="004D2BB7" w:rsidRPr="004D2BB7" w:rsidRDefault="004D2BB7" w:rsidP="004D2BB7">
            <w:pPr>
              <w:widowControl w:val="0"/>
              <w:autoSpaceDE w:val="0"/>
              <w:autoSpaceDN w:val="0"/>
              <w:spacing w:after="0" w:line="240" w:lineRule="auto"/>
              <w:jc w:val="center"/>
              <w:rPr>
                <w:rFonts w:ascii="Times New Roman" w:eastAsia="Times New Roman" w:hAnsi="Times New Roman" w:cs="Times New Roman"/>
                <w:b/>
                <w:bCs/>
                <w:lang w:bidi="en-US"/>
              </w:rPr>
            </w:pPr>
            <w:r w:rsidRPr="004D2BB7">
              <w:rPr>
                <w:rFonts w:ascii="Times New Roman" w:eastAsia="Times New Roman" w:hAnsi="Times New Roman" w:cs="Times New Roman"/>
                <w:b/>
                <w:bCs/>
                <w:lang w:bidi="en-US"/>
              </w:rPr>
              <w:t>Funder Name</w:t>
            </w:r>
          </w:p>
        </w:tc>
        <w:tc>
          <w:tcPr>
            <w:tcW w:w="1710" w:type="dxa"/>
            <w:shd w:val="clear" w:color="auto" w:fill="D9D9D9"/>
          </w:tcPr>
          <w:p w14:paraId="55997638" w14:textId="77777777" w:rsidR="004D2BB7" w:rsidRPr="004D2BB7" w:rsidRDefault="004D2BB7" w:rsidP="004D2BB7">
            <w:pPr>
              <w:widowControl w:val="0"/>
              <w:autoSpaceDE w:val="0"/>
              <w:autoSpaceDN w:val="0"/>
              <w:spacing w:after="0" w:line="240" w:lineRule="auto"/>
              <w:jc w:val="center"/>
              <w:rPr>
                <w:rFonts w:ascii="Times New Roman" w:eastAsia="Times New Roman" w:hAnsi="Times New Roman" w:cs="Times New Roman"/>
                <w:b/>
                <w:bCs/>
                <w:lang w:bidi="en-US"/>
              </w:rPr>
            </w:pPr>
            <w:r w:rsidRPr="004D2BB7">
              <w:rPr>
                <w:rFonts w:ascii="Times New Roman" w:eastAsia="Times New Roman" w:hAnsi="Times New Roman" w:cs="Times New Roman"/>
                <w:b/>
                <w:bCs/>
                <w:lang w:bidi="en-US"/>
              </w:rPr>
              <w:t>Program Name</w:t>
            </w:r>
          </w:p>
        </w:tc>
        <w:tc>
          <w:tcPr>
            <w:tcW w:w="1170" w:type="dxa"/>
            <w:shd w:val="clear" w:color="auto" w:fill="D9D9D9"/>
          </w:tcPr>
          <w:p w14:paraId="7B591EE0" w14:textId="77777777" w:rsidR="004D2BB7" w:rsidRPr="004D2BB7" w:rsidRDefault="004D2BB7" w:rsidP="004D2BB7">
            <w:pPr>
              <w:widowControl w:val="0"/>
              <w:autoSpaceDE w:val="0"/>
              <w:autoSpaceDN w:val="0"/>
              <w:spacing w:after="0" w:line="240" w:lineRule="auto"/>
              <w:jc w:val="center"/>
              <w:rPr>
                <w:rFonts w:ascii="Times New Roman" w:eastAsia="Times New Roman" w:hAnsi="Times New Roman" w:cs="Times New Roman"/>
                <w:b/>
                <w:bCs/>
                <w:lang w:bidi="en-US"/>
              </w:rPr>
            </w:pPr>
            <w:r w:rsidRPr="004D2BB7">
              <w:rPr>
                <w:rFonts w:ascii="Times New Roman" w:eastAsia="Times New Roman" w:hAnsi="Times New Roman" w:cs="Times New Roman"/>
                <w:b/>
                <w:bCs/>
                <w:lang w:bidi="en-US"/>
              </w:rPr>
              <w:t>Start Date</w:t>
            </w:r>
          </w:p>
        </w:tc>
        <w:tc>
          <w:tcPr>
            <w:tcW w:w="990" w:type="dxa"/>
            <w:shd w:val="clear" w:color="auto" w:fill="D9D9D9"/>
          </w:tcPr>
          <w:p w14:paraId="25028418" w14:textId="77777777" w:rsidR="004D2BB7" w:rsidRPr="004D2BB7" w:rsidRDefault="004D2BB7" w:rsidP="004D2BB7">
            <w:pPr>
              <w:widowControl w:val="0"/>
              <w:autoSpaceDE w:val="0"/>
              <w:autoSpaceDN w:val="0"/>
              <w:spacing w:after="0" w:line="240" w:lineRule="auto"/>
              <w:jc w:val="center"/>
              <w:rPr>
                <w:rFonts w:ascii="Times New Roman" w:eastAsia="Times New Roman" w:hAnsi="Times New Roman" w:cs="Times New Roman"/>
                <w:b/>
                <w:bCs/>
                <w:lang w:bidi="en-US"/>
              </w:rPr>
            </w:pPr>
            <w:r w:rsidRPr="004D2BB7">
              <w:rPr>
                <w:rFonts w:ascii="Times New Roman" w:eastAsia="Times New Roman" w:hAnsi="Times New Roman" w:cs="Times New Roman"/>
                <w:b/>
                <w:bCs/>
                <w:lang w:bidi="en-US"/>
              </w:rPr>
              <w:t>End Date</w:t>
            </w:r>
          </w:p>
        </w:tc>
        <w:tc>
          <w:tcPr>
            <w:tcW w:w="1530" w:type="dxa"/>
            <w:shd w:val="clear" w:color="auto" w:fill="D9D9D9"/>
          </w:tcPr>
          <w:p w14:paraId="6C9244FD" w14:textId="77777777" w:rsidR="004D2BB7" w:rsidRPr="004D2BB7" w:rsidRDefault="004D2BB7" w:rsidP="004D2BB7">
            <w:pPr>
              <w:widowControl w:val="0"/>
              <w:autoSpaceDE w:val="0"/>
              <w:autoSpaceDN w:val="0"/>
              <w:spacing w:after="0" w:line="240" w:lineRule="auto"/>
              <w:jc w:val="center"/>
              <w:rPr>
                <w:rFonts w:ascii="Times New Roman" w:eastAsia="Times New Roman" w:hAnsi="Times New Roman" w:cs="Times New Roman"/>
                <w:b/>
                <w:bCs/>
                <w:lang w:bidi="en-US"/>
              </w:rPr>
            </w:pPr>
            <w:r w:rsidRPr="004D2BB7">
              <w:rPr>
                <w:rFonts w:ascii="Times New Roman" w:eastAsia="Times New Roman" w:hAnsi="Times New Roman" w:cs="Times New Roman"/>
                <w:b/>
                <w:bCs/>
                <w:lang w:bidi="en-US"/>
              </w:rPr>
              <w:t>Total Amount</w:t>
            </w:r>
          </w:p>
        </w:tc>
        <w:tc>
          <w:tcPr>
            <w:tcW w:w="4140" w:type="dxa"/>
            <w:shd w:val="clear" w:color="auto" w:fill="D9D9D9"/>
          </w:tcPr>
          <w:p w14:paraId="426D878F" w14:textId="77777777" w:rsidR="004D2BB7" w:rsidRPr="004D2BB7" w:rsidRDefault="004D2BB7" w:rsidP="004D2BB7">
            <w:pPr>
              <w:widowControl w:val="0"/>
              <w:autoSpaceDE w:val="0"/>
              <w:autoSpaceDN w:val="0"/>
              <w:spacing w:after="0" w:line="240" w:lineRule="auto"/>
              <w:jc w:val="center"/>
              <w:rPr>
                <w:rFonts w:ascii="Times New Roman" w:eastAsia="Times New Roman" w:hAnsi="Times New Roman" w:cs="Times New Roman"/>
                <w:b/>
                <w:bCs/>
                <w:lang w:bidi="en-US"/>
              </w:rPr>
            </w:pPr>
            <w:r w:rsidRPr="004D2BB7">
              <w:rPr>
                <w:rFonts w:ascii="Times New Roman" w:eastAsia="Times New Roman" w:hAnsi="Times New Roman" w:cs="Times New Roman"/>
                <w:b/>
                <w:bCs/>
                <w:lang w:bidi="en-US"/>
              </w:rPr>
              <w:t>Description of Program</w:t>
            </w:r>
          </w:p>
        </w:tc>
      </w:tr>
      <w:tr w:rsidR="004D2BB7" w:rsidRPr="004D2BB7" w14:paraId="35C8BB53" w14:textId="77777777" w:rsidTr="002903E1">
        <w:trPr>
          <w:trHeight w:val="287"/>
        </w:trPr>
        <w:tc>
          <w:tcPr>
            <w:tcW w:w="1620" w:type="dxa"/>
          </w:tcPr>
          <w:p w14:paraId="4B7F594B"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710" w:type="dxa"/>
          </w:tcPr>
          <w:p w14:paraId="6F918110" w14:textId="32A820E1"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170" w:type="dxa"/>
          </w:tcPr>
          <w:p w14:paraId="3C113574"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990" w:type="dxa"/>
          </w:tcPr>
          <w:p w14:paraId="7B3C79AE"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530" w:type="dxa"/>
          </w:tcPr>
          <w:p w14:paraId="5A15008B"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4140" w:type="dxa"/>
          </w:tcPr>
          <w:p w14:paraId="72C2C9E8"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r>
      <w:tr w:rsidR="004D2BB7" w:rsidRPr="004D2BB7" w14:paraId="6C6E9427" w14:textId="77777777" w:rsidTr="002903E1">
        <w:trPr>
          <w:trHeight w:val="289"/>
        </w:trPr>
        <w:tc>
          <w:tcPr>
            <w:tcW w:w="1620" w:type="dxa"/>
          </w:tcPr>
          <w:p w14:paraId="70C7244F"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710" w:type="dxa"/>
          </w:tcPr>
          <w:p w14:paraId="22C8DDA4"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170" w:type="dxa"/>
          </w:tcPr>
          <w:p w14:paraId="0EEBA8A2"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990" w:type="dxa"/>
          </w:tcPr>
          <w:p w14:paraId="01B11058"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530" w:type="dxa"/>
          </w:tcPr>
          <w:p w14:paraId="00CCAA02"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4140" w:type="dxa"/>
          </w:tcPr>
          <w:p w14:paraId="46A2BE62"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r>
      <w:tr w:rsidR="004D2BB7" w:rsidRPr="004D2BB7" w14:paraId="7BE08E52" w14:textId="77777777" w:rsidTr="002903E1">
        <w:trPr>
          <w:trHeight w:val="288"/>
        </w:trPr>
        <w:tc>
          <w:tcPr>
            <w:tcW w:w="1620" w:type="dxa"/>
          </w:tcPr>
          <w:p w14:paraId="6936921A"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710" w:type="dxa"/>
          </w:tcPr>
          <w:p w14:paraId="6D8FEC0C"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170" w:type="dxa"/>
          </w:tcPr>
          <w:p w14:paraId="455F8B2F"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990" w:type="dxa"/>
          </w:tcPr>
          <w:p w14:paraId="7D6B699B"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530" w:type="dxa"/>
          </w:tcPr>
          <w:p w14:paraId="1CBF4FDA"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4140" w:type="dxa"/>
          </w:tcPr>
          <w:p w14:paraId="72673170"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r>
      <w:tr w:rsidR="004D2BB7" w:rsidRPr="004D2BB7" w14:paraId="7158449A" w14:textId="77777777" w:rsidTr="002903E1">
        <w:trPr>
          <w:trHeight w:val="288"/>
        </w:trPr>
        <w:tc>
          <w:tcPr>
            <w:tcW w:w="1620" w:type="dxa"/>
          </w:tcPr>
          <w:p w14:paraId="70C0CAB6"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710" w:type="dxa"/>
          </w:tcPr>
          <w:p w14:paraId="2F2D89C0"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170" w:type="dxa"/>
          </w:tcPr>
          <w:p w14:paraId="010A584E"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990" w:type="dxa"/>
          </w:tcPr>
          <w:p w14:paraId="04EA5BBE"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530" w:type="dxa"/>
          </w:tcPr>
          <w:p w14:paraId="2DCE2C5E"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4140" w:type="dxa"/>
          </w:tcPr>
          <w:p w14:paraId="5988D4CB"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r>
      <w:tr w:rsidR="004D2BB7" w:rsidRPr="004D2BB7" w14:paraId="44A7FB4A" w14:textId="77777777" w:rsidTr="002903E1">
        <w:trPr>
          <w:trHeight w:val="289"/>
        </w:trPr>
        <w:tc>
          <w:tcPr>
            <w:tcW w:w="1620" w:type="dxa"/>
          </w:tcPr>
          <w:p w14:paraId="624CA9CD"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710" w:type="dxa"/>
          </w:tcPr>
          <w:p w14:paraId="321B0001"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170" w:type="dxa"/>
          </w:tcPr>
          <w:p w14:paraId="50DBFABB"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990" w:type="dxa"/>
          </w:tcPr>
          <w:p w14:paraId="222EC601"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1530" w:type="dxa"/>
          </w:tcPr>
          <w:p w14:paraId="776EE7AE"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c>
          <w:tcPr>
            <w:tcW w:w="4140" w:type="dxa"/>
          </w:tcPr>
          <w:p w14:paraId="74BAFDD0" w14:textId="77777777" w:rsidR="004D2BB7" w:rsidRPr="004D2BB7" w:rsidRDefault="004D2BB7" w:rsidP="004D2BB7">
            <w:pPr>
              <w:widowControl w:val="0"/>
              <w:autoSpaceDE w:val="0"/>
              <w:autoSpaceDN w:val="0"/>
              <w:spacing w:after="0" w:line="240" w:lineRule="auto"/>
              <w:rPr>
                <w:rFonts w:ascii="Times New Roman" w:eastAsia="Times New Roman" w:hAnsi="Times New Roman" w:cs="Times New Roman"/>
                <w:lang w:bidi="en-US"/>
              </w:rPr>
            </w:pPr>
          </w:p>
        </w:tc>
      </w:tr>
    </w:tbl>
    <w:p w14:paraId="7B6020EB" w14:textId="77777777" w:rsidR="004D2BB7" w:rsidRPr="004D2BB7" w:rsidRDefault="004D2BB7" w:rsidP="004D2BB7">
      <w:pPr>
        <w:widowControl w:val="0"/>
        <w:autoSpaceDE w:val="0"/>
        <w:autoSpaceDN w:val="0"/>
        <w:spacing w:after="0" w:line="240" w:lineRule="auto"/>
        <w:ind w:left="120" w:right="1303"/>
        <w:rPr>
          <w:rFonts w:ascii="Times New Roman" w:eastAsia="Times New Roman" w:hAnsi="Times New Roman" w:cs="Times New Roman"/>
          <w:sz w:val="23"/>
          <w:szCs w:val="23"/>
          <w:lang w:bidi="en-US"/>
        </w:rPr>
      </w:pPr>
    </w:p>
    <w:p w14:paraId="31DBCBD0" w14:textId="77777777" w:rsidR="004D2BB7" w:rsidRPr="004D2BB7" w:rsidRDefault="004D2BB7" w:rsidP="004D2BB7">
      <w:pPr>
        <w:widowControl w:val="0"/>
        <w:autoSpaceDE w:val="0"/>
        <w:autoSpaceDN w:val="0"/>
        <w:spacing w:after="0" w:line="240" w:lineRule="auto"/>
        <w:ind w:left="120" w:right="1303"/>
        <w:rPr>
          <w:rFonts w:ascii="Times New Roman" w:eastAsia="Times New Roman" w:hAnsi="Times New Roman" w:cs="Times New Roman"/>
          <w:sz w:val="23"/>
          <w:szCs w:val="23"/>
          <w:lang w:bidi="en-US"/>
        </w:rPr>
      </w:pPr>
    </w:p>
    <w:p w14:paraId="5826A887" w14:textId="77777777" w:rsidR="004D2BB7" w:rsidRPr="004D2BB7" w:rsidRDefault="004D2BB7" w:rsidP="004D2BB7">
      <w:pPr>
        <w:widowControl w:val="0"/>
        <w:autoSpaceDE w:val="0"/>
        <w:autoSpaceDN w:val="0"/>
        <w:spacing w:after="0" w:line="240" w:lineRule="auto"/>
        <w:ind w:left="120" w:right="1303"/>
        <w:rPr>
          <w:rFonts w:ascii="Times New Roman" w:eastAsia="Times New Roman" w:hAnsi="Times New Roman" w:cs="Times New Roman"/>
          <w:sz w:val="23"/>
          <w:szCs w:val="23"/>
          <w:lang w:bidi="en-US"/>
        </w:rPr>
      </w:pPr>
    </w:p>
    <w:p w14:paraId="5E1C2533" w14:textId="77777777" w:rsidR="004D2BB7" w:rsidRPr="004D2BB7" w:rsidRDefault="004D2BB7" w:rsidP="004D2BB7">
      <w:pPr>
        <w:widowControl w:val="0"/>
        <w:autoSpaceDE w:val="0"/>
        <w:autoSpaceDN w:val="0"/>
        <w:spacing w:after="0" w:line="240" w:lineRule="auto"/>
        <w:ind w:left="120" w:right="1303"/>
        <w:rPr>
          <w:rFonts w:ascii="Times New Roman" w:eastAsia="Times New Roman" w:hAnsi="Times New Roman" w:cs="Times New Roman"/>
          <w:sz w:val="23"/>
          <w:szCs w:val="23"/>
          <w:lang w:bidi="en-US"/>
        </w:rPr>
      </w:pPr>
    </w:p>
    <w:p w14:paraId="78CBED6A" w14:textId="77777777" w:rsidR="004D2BB7" w:rsidRPr="004D2BB7" w:rsidRDefault="004D2BB7" w:rsidP="004D2BB7">
      <w:pPr>
        <w:widowControl w:val="0"/>
        <w:autoSpaceDE w:val="0"/>
        <w:autoSpaceDN w:val="0"/>
        <w:spacing w:after="0" w:line="240" w:lineRule="auto"/>
        <w:ind w:left="120" w:right="1303"/>
        <w:rPr>
          <w:rFonts w:ascii="Times New Roman" w:eastAsia="Times New Roman" w:hAnsi="Times New Roman" w:cs="Times New Roman"/>
          <w:sz w:val="23"/>
          <w:szCs w:val="23"/>
          <w:lang w:bidi="en-US"/>
        </w:rPr>
      </w:pPr>
    </w:p>
    <w:p w14:paraId="425FFE2F" w14:textId="77777777" w:rsidR="004D2BB7" w:rsidRPr="004D2BB7" w:rsidRDefault="004D2BB7" w:rsidP="004D2BB7">
      <w:pPr>
        <w:widowControl w:val="0"/>
        <w:autoSpaceDE w:val="0"/>
        <w:autoSpaceDN w:val="0"/>
        <w:spacing w:after="0" w:line="240" w:lineRule="auto"/>
        <w:ind w:left="120" w:right="1303"/>
        <w:rPr>
          <w:rFonts w:ascii="Times New Roman" w:eastAsia="Times New Roman" w:hAnsi="Times New Roman" w:cs="Times New Roman"/>
          <w:sz w:val="23"/>
          <w:szCs w:val="23"/>
          <w:lang w:bidi="en-US"/>
        </w:rPr>
      </w:pPr>
    </w:p>
    <w:p w14:paraId="77A72285" w14:textId="77777777" w:rsidR="004D2BB7" w:rsidRPr="004D2BB7" w:rsidRDefault="004D2BB7" w:rsidP="004D2BB7">
      <w:pPr>
        <w:widowControl w:val="0"/>
        <w:autoSpaceDE w:val="0"/>
        <w:autoSpaceDN w:val="0"/>
        <w:spacing w:after="0" w:line="240" w:lineRule="auto"/>
        <w:ind w:left="120" w:right="1303"/>
        <w:rPr>
          <w:rFonts w:ascii="Times New Roman" w:eastAsia="Times New Roman" w:hAnsi="Times New Roman" w:cs="Times New Roman"/>
          <w:sz w:val="23"/>
          <w:szCs w:val="23"/>
          <w:lang w:bidi="en-US"/>
        </w:rPr>
      </w:pPr>
    </w:p>
    <w:p w14:paraId="3A52DA71" w14:textId="108F720F" w:rsidR="00B31B7E" w:rsidRDefault="00B31B7E" w:rsidP="00F06834">
      <w:pPr>
        <w:pStyle w:val="ListParagraph"/>
        <w:ind w:left="0"/>
        <w:rPr>
          <w:rFonts w:ascii="Times New Roman" w:hAnsi="Times New Roman" w:cs="Times New Roman"/>
          <w:sz w:val="24"/>
          <w:szCs w:val="24"/>
        </w:rPr>
      </w:pPr>
    </w:p>
    <w:p w14:paraId="44FEDAA4" w14:textId="77777777" w:rsidR="000D0E19" w:rsidRDefault="000D0E19">
      <w:pPr>
        <w:rPr>
          <w:rFonts w:ascii="Times New Roman" w:hAnsi="Times New Roman" w:cs="Times New Roman"/>
          <w:sz w:val="24"/>
          <w:szCs w:val="24"/>
        </w:rPr>
      </w:pPr>
      <w:r>
        <w:rPr>
          <w:rFonts w:ascii="Times New Roman" w:hAnsi="Times New Roman" w:cs="Times New Roman"/>
          <w:sz w:val="24"/>
          <w:szCs w:val="24"/>
        </w:rPr>
        <w:br w:type="page"/>
      </w:r>
    </w:p>
    <w:p w14:paraId="627F7D36" w14:textId="2305A58F" w:rsidR="00225E24" w:rsidRPr="00DC1C33" w:rsidRDefault="000D0E19" w:rsidP="00AC6B12">
      <w:pPr>
        <w:jc w:val="center"/>
        <w:rPr>
          <w:rFonts w:ascii="Times New Roman" w:hAnsi="Times New Roman" w:cs="Times New Roman"/>
          <w:b/>
          <w:bCs/>
          <w:sz w:val="24"/>
          <w:szCs w:val="24"/>
        </w:rPr>
      </w:pPr>
      <w:r w:rsidRPr="00DC1C33">
        <w:rPr>
          <w:rFonts w:ascii="Times New Roman" w:hAnsi="Times New Roman" w:cs="Times New Roman"/>
          <w:b/>
          <w:bCs/>
          <w:sz w:val="24"/>
          <w:szCs w:val="24"/>
        </w:rPr>
        <w:lastRenderedPageBreak/>
        <w:t>A</w:t>
      </w:r>
      <w:r w:rsidR="00225E24" w:rsidRPr="00DC1C33">
        <w:rPr>
          <w:rFonts w:ascii="Times New Roman" w:hAnsi="Times New Roman" w:cs="Times New Roman"/>
          <w:b/>
          <w:bCs/>
          <w:sz w:val="24"/>
          <w:szCs w:val="24"/>
        </w:rPr>
        <w:t xml:space="preserve">ppendix </w:t>
      </w:r>
      <w:r w:rsidR="002B49A9">
        <w:rPr>
          <w:rFonts w:ascii="Times New Roman" w:hAnsi="Times New Roman" w:cs="Times New Roman"/>
          <w:b/>
          <w:bCs/>
          <w:sz w:val="24"/>
          <w:szCs w:val="24"/>
        </w:rPr>
        <w:t>3</w:t>
      </w:r>
    </w:p>
    <w:p w14:paraId="02BD436A" w14:textId="77777777" w:rsidR="00225E24" w:rsidRPr="00DC1C33" w:rsidRDefault="00225E24" w:rsidP="00AC6B12">
      <w:pPr>
        <w:jc w:val="center"/>
        <w:rPr>
          <w:rFonts w:ascii="Times New Roman" w:hAnsi="Times New Roman" w:cs="Times New Roman"/>
          <w:b/>
          <w:bCs/>
          <w:sz w:val="24"/>
          <w:szCs w:val="24"/>
        </w:rPr>
      </w:pPr>
      <w:r w:rsidRPr="00DC1C33">
        <w:rPr>
          <w:rFonts w:ascii="Times New Roman" w:hAnsi="Times New Roman" w:cs="Times New Roman"/>
          <w:b/>
          <w:bCs/>
          <w:sz w:val="24"/>
          <w:szCs w:val="24"/>
        </w:rPr>
        <w:t>Budget Template</w:t>
      </w:r>
    </w:p>
    <w:p w14:paraId="5E31F71F" w14:textId="4EF8D6A1" w:rsidR="00AC6B12" w:rsidRPr="00DC1C33" w:rsidRDefault="00225E24" w:rsidP="006643BF">
      <w:pPr>
        <w:spacing w:line="320" w:lineRule="atLeast"/>
        <w:rPr>
          <w:rFonts w:ascii="Times New Roman" w:hAnsi="Times New Roman" w:cs="Times New Roman"/>
          <w:b/>
          <w:bCs/>
          <w:sz w:val="24"/>
          <w:szCs w:val="24"/>
        </w:rPr>
      </w:pPr>
      <w:r>
        <w:rPr>
          <w:rFonts w:ascii="Times New Roman" w:hAnsi="Times New Roman" w:cs="Times New Roman"/>
          <w:sz w:val="24"/>
          <w:szCs w:val="24"/>
        </w:rPr>
        <w:t xml:space="preserve">An electronic budget template is available on our website. Please use this template when completing your budget.  </w:t>
      </w:r>
      <w:r w:rsidR="00B31B7E">
        <w:rPr>
          <w:rFonts w:ascii="Times New Roman" w:hAnsi="Times New Roman" w:cs="Times New Roman"/>
          <w:sz w:val="24"/>
          <w:szCs w:val="24"/>
        </w:rPr>
        <w:br w:type="page"/>
      </w:r>
      <w:r w:rsidR="00AC6B12" w:rsidRPr="00DC1C33">
        <w:rPr>
          <w:rFonts w:ascii="Times New Roman" w:hAnsi="Times New Roman" w:cs="Times New Roman"/>
          <w:b/>
          <w:bCs/>
          <w:sz w:val="24"/>
          <w:szCs w:val="24"/>
        </w:rPr>
        <w:lastRenderedPageBreak/>
        <w:t xml:space="preserve">Appendix </w:t>
      </w:r>
      <w:r w:rsidR="002B49A9">
        <w:rPr>
          <w:rFonts w:ascii="Times New Roman" w:hAnsi="Times New Roman" w:cs="Times New Roman"/>
          <w:b/>
          <w:bCs/>
          <w:sz w:val="24"/>
          <w:szCs w:val="24"/>
        </w:rPr>
        <w:t>4</w:t>
      </w:r>
    </w:p>
    <w:p w14:paraId="1D26C3D7" w14:textId="06790474" w:rsidR="00B31B7E" w:rsidRDefault="00B31B7E" w:rsidP="00C92F92">
      <w:pPr>
        <w:spacing w:line="320" w:lineRule="atLeast"/>
        <w:jc w:val="center"/>
        <w:rPr>
          <w:rFonts w:ascii="Times New Roman" w:eastAsia="Times New Roman" w:hAnsi="Times New Roman" w:cs="Times New Roman"/>
          <w:b/>
          <w:bCs/>
          <w:color w:val="333333"/>
          <w:spacing w:val="11"/>
          <w:sz w:val="24"/>
          <w:szCs w:val="24"/>
          <w:lang w:val="en"/>
        </w:rPr>
      </w:pPr>
      <w:r w:rsidRPr="00DC1C33">
        <w:rPr>
          <w:rFonts w:ascii="Times New Roman" w:eastAsia="Times New Roman" w:hAnsi="Times New Roman" w:cs="Times New Roman"/>
          <w:b/>
          <w:bCs/>
          <w:color w:val="333333"/>
          <w:spacing w:val="11"/>
          <w:sz w:val="24"/>
          <w:szCs w:val="24"/>
          <w:lang w:val="en"/>
        </w:rPr>
        <w:t>How to Complete your Budget and Budget Narrative</w:t>
      </w:r>
    </w:p>
    <w:p w14:paraId="6BAC7F46" w14:textId="539B95EB" w:rsidR="00823AA8" w:rsidRDefault="00823AA8" w:rsidP="00C92F92">
      <w:pPr>
        <w:spacing w:line="320" w:lineRule="atLeast"/>
        <w:jc w:val="center"/>
        <w:rPr>
          <w:rFonts w:ascii="Times New Roman" w:eastAsia="Times New Roman" w:hAnsi="Times New Roman" w:cs="Times New Roman"/>
          <w:b/>
          <w:bCs/>
          <w:color w:val="333333"/>
          <w:spacing w:val="11"/>
          <w:sz w:val="24"/>
          <w:szCs w:val="24"/>
          <w:lang w:val="en"/>
        </w:rPr>
      </w:pPr>
    </w:p>
    <w:p w14:paraId="12D32B05" w14:textId="2054C46F" w:rsidR="00823AA8" w:rsidRPr="00DC1C33" w:rsidRDefault="00823AA8" w:rsidP="00C92F92">
      <w:pPr>
        <w:spacing w:line="320" w:lineRule="atLeast"/>
        <w:jc w:val="both"/>
        <w:rPr>
          <w:rFonts w:ascii="Times New Roman" w:hAnsi="Times New Roman" w:cs="Times New Roman"/>
          <w:sz w:val="24"/>
          <w:szCs w:val="24"/>
        </w:rPr>
      </w:pPr>
      <w:r w:rsidRPr="00DC1C33">
        <w:rPr>
          <w:rFonts w:ascii="Times New Roman" w:eastAsia="Times New Roman" w:hAnsi="Times New Roman" w:cs="Times New Roman"/>
          <w:color w:val="333333"/>
          <w:spacing w:val="11"/>
          <w:sz w:val="24"/>
          <w:szCs w:val="24"/>
          <w:lang w:val="en"/>
        </w:rPr>
        <w:t>Below are instructions on how to complete your budget. Also included are examples on how to complete your budget narrative.</w:t>
      </w:r>
    </w:p>
    <w:p w14:paraId="7333DDB4" w14:textId="77777777" w:rsidR="00B31B7E" w:rsidRPr="00AC6B12" w:rsidRDefault="00B31B7E" w:rsidP="00C92F92">
      <w:pPr>
        <w:shd w:val="clear" w:color="auto" w:fill="FFFFFF"/>
        <w:spacing w:after="150" w:line="320" w:lineRule="atLeast"/>
        <w:jc w:val="both"/>
        <w:rPr>
          <w:rFonts w:ascii="Times New Roman" w:eastAsia="Times New Roman" w:hAnsi="Times New Roman" w:cs="Times New Roman"/>
          <w:b/>
          <w:bCs/>
          <w:color w:val="333333"/>
          <w:sz w:val="24"/>
          <w:szCs w:val="24"/>
          <w:lang w:val="en"/>
        </w:rPr>
      </w:pPr>
      <w:r w:rsidRPr="00AC6B12">
        <w:rPr>
          <w:rFonts w:ascii="Times New Roman" w:eastAsia="Times New Roman" w:hAnsi="Times New Roman" w:cs="Times New Roman"/>
          <w:b/>
          <w:bCs/>
          <w:color w:val="333333"/>
          <w:sz w:val="24"/>
          <w:szCs w:val="24"/>
          <w:lang w:val="en"/>
        </w:rPr>
        <w:t xml:space="preserve">Personnel Services: </w:t>
      </w:r>
    </w:p>
    <w:p w14:paraId="6E33A957" w14:textId="4C028249" w:rsidR="0012058D" w:rsidRPr="001E4C97" w:rsidRDefault="001E4C97" w:rsidP="00C92F92">
      <w:pPr>
        <w:shd w:val="clear" w:color="auto" w:fill="FFFFFF"/>
        <w:spacing w:after="150" w:line="320" w:lineRule="atLeast"/>
        <w:jc w:val="both"/>
        <w:rPr>
          <w:rFonts w:ascii="Times New Roman" w:eastAsia="Times New Roman" w:hAnsi="Times New Roman" w:cs="Times New Roman"/>
          <w:b/>
          <w:bCs/>
          <w:color w:val="333333"/>
          <w:sz w:val="24"/>
          <w:szCs w:val="24"/>
          <w:lang w:val="en"/>
        </w:rPr>
      </w:pPr>
      <w:bookmarkStart w:id="10" w:name="_Hlk65661583"/>
      <w:r w:rsidRPr="001E4C97">
        <w:rPr>
          <w:rFonts w:ascii="Times New Roman" w:eastAsia="Times New Roman" w:hAnsi="Times New Roman" w:cs="Times New Roman"/>
          <w:color w:val="333333"/>
          <w:sz w:val="24"/>
          <w:szCs w:val="24"/>
          <w:lang w:val="en"/>
        </w:rPr>
        <w:t xml:space="preserve">Only salaries </w:t>
      </w:r>
      <w:r w:rsidRPr="001E4C97">
        <w:rPr>
          <w:rFonts w:ascii="Times New Roman" w:eastAsia="Times New Roman" w:hAnsi="Times New Roman" w:cs="Times New Roman"/>
          <w:color w:val="000000"/>
          <w:sz w:val="24"/>
          <w:szCs w:val="24"/>
        </w:rPr>
        <w:t>necessary for the performance of this program are eligible</w:t>
      </w:r>
      <w:bookmarkEnd w:id="10"/>
      <w:r w:rsidR="00EA1D96">
        <w:rPr>
          <w:rFonts w:ascii="Times New Roman" w:eastAsia="Times New Roman" w:hAnsi="Times New Roman" w:cs="Times New Roman"/>
          <w:color w:val="000000"/>
          <w:sz w:val="24"/>
          <w:szCs w:val="24"/>
        </w:rPr>
        <w:t>.</w:t>
      </w:r>
      <w:r w:rsidRPr="001E4C97">
        <w:rPr>
          <w:rFonts w:ascii="Times New Roman" w:eastAsia="Times New Roman" w:hAnsi="Times New Roman" w:cs="Times New Roman"/>
          <w:color w:val="000000"/>
          <w:sz w:val="24"/>
          <w:szCs w:val="24"/>
        </w:rPr>
        <w:t xml:space="preserve"> When completing your budget and budget narrative please be specific and explain the tasks and role the funded person will play</w:t>
      </w:r>
      <w:r>
        <w:rPr>
          <w:rFonts w:ascii="Times New Roman" w:eastAsia="Times New Roman" w:hAnsi="Times New Roman" w:cs="Times New Roman"/>
          <w:color w:val="000000"/>
          <w:sz w:val="24"/>
          <w:szCs w:val="24"/>
        </w:rPr>
        <w:t>.</w:t>
      </w:r>
    </w:p>
    <w:p w14:paraId="05DD1149" w14:textId="77777777" w:rsidR="00B31B7E" w:rsidRPr="00AC6B12" w:rsidRDefault="00B31B7E" w:rsidP="00C92F92">
      <w:pPr>
        <w:shd w:val="clear" w:color="auto" w:fill="FFFFFF"/>
        <w:spacing w:after="0" w:line="320" w:lineRule="atLeast"/>
        <w:jc w:val="both"/>
        <w:rPr>
          <w:rFonts w:ascii="Times New Roman" w:eastAsia="Times New Roman" w:hAnsi="Times New Roman" w:cs="Times New Roman"/>
          <w:color w:val="333333"/>
          <w:sz w:val="24"/>
          <w:szCs w:val="24"/>
          <w:lang w:val="en"/>
        </w:rPr>
      </w:pPr>
      <w:r w:rsidRPr="00AC6B12">
        <w:rPr>
          <w:rFonts w:ascii="Times New Roman" w:eastAsia="Times New Roman" w:hAnsi="Times New Roman" w:cs="Times New Roman"/>
          <w:b/>
          <w:bCs/>
          <w:color w:val="333333"/>
          <w:spacing w:val="11"/>
          <w:sz w:val="24"/>
          <w:szCs w:val="24"/>
          <w:lang w:val="en"/>
        </w:rPr>
        <w:t>OTPS:</w:t>
      </w:r>
    </w:p>
    <w:p w14:paraId="64E162AD" w14:textId="292BCFE8" w:rsidR="00F32DE2" w:rsidRDefault="00B31B7E" w:rsidP="00E80CF7">
      <w:pPr>
        <w:pStyle w:val="ListParagraph"/>
        <w:numPr>
          <w:ilvl w:val="0"/>
          <w:numId w:val="18"/>
        </w:numPr>
        <w:jc w:val="both"/>
        <w:rPr>
          <w:rFonts w:ascii="Times New Roman" w:hAnsi="Times New Roman" w:cs="Times New Roman"/>
          <w:sz w:val="24"/>
          <w:szCs w:val="24"/>
        </w:rPr>
      </w:pPr>
      <w:r w:rsidRPr="00F32DE2">
        <w:rPr>
          <w:rFonts w:ascii="Times New Roman" w:eastAsia="Times New Roman" w:hAnsi="Times New Roman" w:cs="Times New Roman"/>
          <w:b/>
          <w:bCs/>
          <w:i/>
          <w:iCs/>
          <w:color w:val="333333"/>
          <w:sz w:val="24"/>
          <w:szCs w:val="24"/>
          <w:lang w:val="en"/>
        </w:rPr>
        <w:t xml:space="preserve">Supplies: </w:t>
      </w:r>
      <w:r w:rsidRPr="00F32DE2">
        <w:rPr>
          <w:rFonts w:ascii="Times New Roman" w:eastAsia="Times New Roman" w:hAnsi="Times New Roman" w:cs="Times New Roman"/>
          <w:color w:val="333333"/>
          <w:sz w:val="24"/>
          <w:szCs w:val="24"/>
          <w:lang w:val="en"/>
        </w:rPr>
        <w:t xml:space="preserve">Indicate general categories such as sports equipment, office supplies, and </w:t>
      </w:r>
      <w:r w:rsidR="0012058D" w:rsidRPr="00F32DE2">
        <w:rPr>
          <w:rFonts w:ascii="Times New Roman" w:eastAsia="Times New Roman" w:hAnsi="Times New Roman" w:cs="Times New Roman"/>
          <w:color w:val="333333"/>
          <w:sz w:val="24"/>
          <w:szCs w:val="24"/>
          <w:lang w:val="en"/>
        </w:rPr>
        <w:t xml:space="preserve">other items </w:t>
      </w:r>
      <w:r w:rsidR="00F32DE2" w:rsidRPr="00F32DE2">
        <w:rPr>
          <w:rFonts w:ascii="Times New Roman" w:eastAsia="Times New Roman" w:hAnsi="Times New Roman" w:cs="Times New Roman"/>
          <w:color w:val="333333"/>
          <w:sz w:val="24"/>
          <w:szCs w:val="24"/>
          <w:lang w:val="en"/>
        </w:rPr>
        <w:t>needed for the performance of the contract</w:t>
      </w:r>
      <w:r w:rsidR="00F32DE2">
        <w:rPr>
          <w:rFonts w:ascii="Times New Roman" w:eastAsia="Times New Roman" w:hAnsi="Times New Roman" w:cs="Times New Roman"/>
          <w:color w:val="333333"/>
          <w:sz w:val="24"/>
          <w:szCs w:val="24"/>
          <w:lang w:val="en"/>
        </w:rPr>
        <w:t>,</w:t>
      </w:r>
      <w:r w:rsidRPr="00F32DE2">
        <w:rPr>
          <w:rFonts w:ascii="Times New Roman" w:eastAsia="Times New Roman" w:hAnsi="Times New Roman" w:cs="Times New Roman"/>
          <w:color w:val="333333"/>
          <w:sz w:val="24"/>
          <w:szCs w:val="24"/>
          <w:lang w:val="en"/>
        </w:rPr>
        <w:t xml:space="preserve"> including an amount for each category. </w:t>
      </w:r>
      <w:r w:rsidR="00F32DE2" w:rsidRPr="00F32DE2">
        <w:rPr>
          <w:rFonts w:ascii="Times New Roman" w:hAnsi="Times New Roman" w:cs="Times New Roman"/>
          <w:sz w:val="24"/>
          <w:szCs w:val="24"/>
        </w:rPr>
        <w:t xml:space="preserve">List items by type (office, supplies postage, training materials, copying paper, and other expendable items such as books) and show the basis for computation.  Generally, supplies include any materials that are expendable or consumed </w:t>
      </w:r>
      <w:proofErr w:type="gramStart"/>
      <w:r w:rsidR="00F32DE2" w:rsidRPr="00F32DE2">
        <w:rPr>
          <w:rFonts w:ascii="Times New Roman" w:hAnsi="Times New Roman" w:cs="Times New Roman"/>
          <w:sz w:val="24"/>
          <w:szCs w:val="24"/>
        </w:rPr>
        <w:t>during the course of</w:t>
      </w:r>
      <w:proofErr w:type="gramEnd"/>
      <w:r w:rsidR="00F32DE2" w:rsidRPr="00F32DE2">
        <w:rPr>
          <w:rFonts w:ascii="Times New Roman" w:hAnsi="Times New Roman" w:cs="Times New Roman"/>
          <w:sz w:val="24"/>
          <w:szCs w:val="24"/>
        </w:rPr>
        <w:t xml:space="preserve"> the project.</w:t>
      </w:r>
    </w:p>
    <w:p w14:paraId="077BD80E" w14:textId="35937CB6" w:rsidR="00823AA8" w:rsidRPr="00F32DE2" w:rsidRDefault="00823AA8" w:rsidP="00E80CF7">
      <w:pPr>
        <w:pStyle w:val="ListParagraph"/>
        <w:numPr>
          <w:ilvl w:val="0"/>
          <w:numId w:val="18"/>
        </w:numPr>
        <w:shd w:val="clear" w:color="auto" w:fill="FFFFFF"/>
        <w:spacing w:before="100" w:beforeAutospacing="1" w:after="100" w:afterAutospacing="1" w:line="336" w:lineRule="atLeast"/>
        <w:ind w:left="1080"/>
        <w:jc w:val="both"/>
        <w:rPr>
          <w:rFonts w:ascii="Times New Roman" w:eastAsia="Times New Roman" w:hAnsi="Times New Roman" w:cs="Times New Roman"/>
          <w:color w:val="333333"/>
          <w:sz w:val="24"/>
          <w:szCs w:val="24"/>
          <w:lang w:val="en"/>
        </w:rPr>
      </w:pPr>
      <w:r w:rsidRPr="00F32DE2">
        <w:rPr>
          <w:rFonts w:ascii="Times New Roman" w:eastAsia="Times New Roman" w:hAnsi="Times New Roman" w:cs="Times New Roman"/>
          <w:color w:val="333333"/>
          <w:sz w:val="24"/>
          <w:szCs w:val="24"/>
          <w:lang w:val="en"/>
        </w:rPr>
        <w:t>Sample Narrative:</w:t>
      </w:r>
    </w:p>
    <w:p w14:paraId="7570A8EA" w14:textId="77777777" w:rsidR="00B31B7E" w:rsidRPr="00AC6B12" w:rsidRDefault="00B31B7E" w:rsidP="00E80CF7">
      <w:pPr>
        <w:pStyle w:val="ListParagraph"/>
        <w:numPr>
          <w:ilvl w:val="1"/>
          <w:numId w:val="18"/>
        </w:numPr>
        <w:shd w:val="clear" w:color="auto" w:fill="FFFFFF"/>
        <w:spacing w:before="100" w:beforeAutospacing="1" w:after="100" w:afterAutospacing="1" w:line="336" w:lineRule="atLeast"/>
        <w:jc w:val="both"/>
        <w:rPr>
          <w:rFonts w:ascii="Times New Roman" w:eastAsia="Times New Roman" w:hAnsi="Times New Roman" w:cs="Times New Roman"/>
          <w:color w:val="333333"/>
          <w:sz w:val="24"/>
          <w:szCs w:val="24"/>
          <w:lang w:val="en"/>
        </w:rPr>
      </w:pPr>
      <w:r w:rsidRPr="00AC6B12">
        <w:rPr>
          <w:rFonts w:ascii="Times New Roman" w:eastAsia="Times New Roman" w:hAnsi="Times New Roman" w:cs="Times New Roman"/>
          <w:color w:val="333333"/>
          <w:sz w:val="24"/>
          <w:szCs w:val="24"/>
          <w:lang w:val="en"/>
        </w:rPr>
        <w:t>We anticipate purchasing the following:</w:t>
      </w:r>
    </w:p>
    <w:p w14:paraId="58BAD0B5" w14:textId="1AE84E4D" w:rsidR="00B31B7E" w:rsidRPr="00C92F92" w:rsidRDefault="00B31B7E" w:rsidP="00E80CF7">
      <w:pPr>
        <w:pStyle w:val="ListParagraph"/>
        <w:numPr>
          <w:ilvl w:val="2"/>
          <w:numId w:val="18"/>
        </w:numPr>
        <w:shd w:val="clear" w:color="auto" w:fill="FFFFFF"/>
        <w:spacing w:before="100" w:beforeAutospacing="1" w:after="100" w:afterAutospacing="1" w:line="336" w:lineRule="atLeast"/>
        <w:jc w:val="both"/>
        <w:rPr>
          <w:rFonts w:ascii="Times New Roman" w:eastAsia="Times New Roman" w:hAnsi="Times New Roman" w:cs="Times New Roman"/>
          <w:color w:val="333333"/>
          <w:sz w:val="24"/>
          <w:szCs w:val="24"/>
          <w:lang w:val="en"/>
        </w:rPr>
      </w:pPr>
      <w:r w:rsidRPr="00C92F92">
        <w:rPr>
          <w:rFonts w:ascii="Times New Roman" w:eastAsia="Times New Roman" w:hAnsi="Times New Roman" w:cs="Times New Roman"/>
          <w:i/>
          <w:iCs/>
          <w:color w:val="333333"/>
          <w:sz w:val="24"/>
          <w:szCs w:val="24"/>
          <w:lang w:val="en"/>
        </w:rPr>
        <w:t>75 basketballs at $20 each</w:t>
      </w:r>
      <w:r w:rsidRPr="00C92F92">
        <w:rPr>
          <w:rFonts w:ascii="Times New Roman" w:eastAsia="Times New Roman" w:hAnsi="Times New Roman" w:cs="Times New Roman"/>
          <w:color w:val="333333"/>
          <w:sz w:val="24"/>
          <w:szCs w:val="24"/>
          <w:lang w:val="en"/>
        </w:rPr>
        <w:t>: $1,500</w:t>
      </w:r>
    </w:p>
    <w:p w14:paraId="11E5A4DF" w14:textId="77777777" w:rsidR="00B31B7E" w:rsidRPr="00AC6B12" w:rsidRDefault="00B31B7E" w:rsidP="00E80CF7">
      <w:pPr>
        <w:pStyle w:val="ListParagraph"/>
        <w:numPr>
          <w:ilvl w:val="2"/>
          <w:numId w:val="18"/>
        </w:numPr>
        <w:shd w:val="clear" w:color="auto" w:fill="FFFFFF"/>
        <w:spacing w:before="100" w:beforeAutospacing="1" w:after="100" w:afterAutospacing="1" w:line="336" w:lineRule="atLeast"/>
        <w:jc w:val="both"/>
        <w:rPr>
          <w:rFonts w:ascii="Times New Roman" w:eastAsia="Times New Roman" w:hAnsi="Times New Roman" w:cs="Times New Roman"/>
          <w:color w:val="333333"/>
          <w:sz w:val="24"/>
          <w:szCs w:val="24"/>
          <w:lang w:val="en"/>
        </w:rPr>
      </w:pPr>
      <w:r w:rsidRPr="00AC6B12">
        <w:rPr>
          <w:rFonts w:ascii="Times New Roman" w:eastAsia="Times New Roman" w:hAnsi="Times New Roman" w:cs="Times New Roman"/>
          <w:i/>
          <w:iCs/>
          <w:color w:val="333333"/>
          <w:sz w:val="24"/>
          <w:szCs w:val="24"/>
          <w:lang w:val="en"/>
        </w:rPr>
        <w:t>Office supplies $250</w:t>
      </w:r>
    </w:p>
    <w:p w14:paraId="31F2AED1" w14:textId="2D3EE545" w:rsidR="00B31B7E" w:rsidRPr="00AC6B12" w:rsidRDefault="00B31B7E" w:rsidP="00E80CF7">
      <w:pPr>
        <w:pStyle w:val="ListParagraph"/>
        <w:numPr>
          <w:ilvl w:val="3"/>
          <w:numId w:val="18"/>
        </w:numPr>
        <w:shd w:val="clear" w:color="auto" w:fill="FFFFFF"/>
        <w:spacing w:before="100" w:beforeAutospacing="1" w:after="100" w:afterAutospacing="1" w:line="336" w:lineRule="atLeast"/>
        <w:rPr>
          <w:rFonts w:ascii="Times New Roman" w:eastAsia="Times New Roman" w:hAnsi="Times New Roman" w:cs="Times New Roman"/>
          <w:color w:val="333333"/>
          <w:sz w:val="24"/>
          <w:szCs w:val="24"/>
          <w:lang w:val="en"/>
        </w:rPr>
      </w:pPr>
      <w:r w:rsidRPr="00AC6B12">
        <w:rPr>
          <w:rFonts w:ascii="Times New Roman" w:eastAsia="Times New Roman" w:hAnsi="Times New Roman" w:cs="Times New Roman"/>
          <w:i/>
          <w:iCs/>
          <w:color w:val="333333"/>
          <w:sz w:val="24"/>
          <w:szCs w:val="24"/>
          <w:lang w:val="en"/>
        </w:rPr>
        <w:t>Total: $</w:t>
      </w:r>
      <w:r w:rsidR="0012058D">
        <w:rPr>
          <w:rFonts w:ascii="Times New Roman" w:eastAsia="Times New Roman" w:hAnsi="Times New Roman" w:cs="Times New Roman"/>
          <w:i/>
          <w:iCs/>
          <w:color w:val="333333"/>
          <w:sz w:val="24"/>
          <w:szCs w:val="24"/>
          <w:lang w:val="en"/>
        </w:rPr>
        <w:t>1,750</w:t>
      </w:r>
      <w:r w:rsidRPr="00AC6B12">
        <w:rPr>
          <w:rFonts w:ascii="Times New Roman" w:eastAsia="Times New Roman" w:hAnsi="Times New Roman" w:cs="Times New Roman"/>
          <w:color w:val="333333"/>
          <w:sz w:val="24"/>
          <w:szCs w:val="24"/>
          <w:lang w:val="en"/>
        </w:rPr>
        <w:br/>
      </w:r>
    </w:p>
    <w:p w14:paraId="40F16C7F" w14:textId="40676177" w:rsidR="00972534" w:rsidRDefault="00F32DE2" w:rsidP="00E80CF7">
      <w:pPr>
        <w:pStyle w:val="ListParagraph"/>
        <w:numPr>
          <w:ilvl w:val="0"/>
          <w:numId w:val="18"/>
        </w:numPr>
        <w:tabs>
          <w:tab w:val="left" w:pos="-2808"/>
        </w:tabs>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333333"/>
          <w:sz w:val="24"/>
          <w:szCs w:val="24"/>
          <w:lang w:val="en"/>
        </w:rPr>
        <w:t xml:space="preserve">Rental of </w:t>
      </w:r>
      <w:r w:rsidR="00B31B7E" w:rsidRPr="00972534">
        <w:rPr>
          <w:rFonts w:ascii="Times New Roman" w:eastAsia="Times New Roman" w:hAnsi="Times New Roman" w:cs="Times New Roman"/>
          <w:b/>
          <w:bCs/>
          <w:i/>
          <w:iCs/>
          <w:color w:val="333333"/>
          <w:sz w:val="24"/>
          <w:szCs w:val="24"/>
          <w:lang w:val="en"/>
        </w:rPr>
        <w:t>Equipment:</w:t>
      </w:r>
      <w:r w:rsidR="00B31B7E" w:rsidRPr="00972534">
        <w:rPr>
          <w:rFonts w:ascii="Times New Roman" w:eastAsia="Times New Roman" w:hAnsi="Times New Roman" w:cs="Times New Roman"/>
          <w:b/>
          <w:bCs/>
          <w:color w:val="333333"/>
          <w:sz w:val="24"/>
          <w:szCs w:val="24"/>
          <w:lang w:val="en"/>
        </w:rPr>
        <w:t xml:space="preserve"> </w:t>
      </w:r>
      <w:r w:rsidR="00972534" w:rsidRPr="00972534">
        <w:rPr>
          <w:rFonts w:ascii="Times New Roman" w:eastAsia="Times New Roman" w:hAnsi="Times New Roman" w:cs="Times New Roman"/>
          <w:color w:val="000000" w:themeColor="text1"/>
          <w:sz w:val="24"/>
          <w:szCs w:val="24"/>
        </w:rPr>
        <w:t xml:space="preserve">Funding may </w:t>
      </w:r>
      <w:r>
        <w:rPr>
          <w:rFonts w:ascii="Times New Roman" w:eastAsia="Times New Roman" w:hAnsi="Times New Roman" w:cs="Times New Roman"/>
          <w:color w:val="000000" w:themeColor="text1"/>
          <w:sz w:val="24"/>
          <w:szCs w:val="24"/>
        </w:rPr>
        <w:t>n</w:t>
      </w:r>
      <w:r w:rsidR="00972534" w:rsidRPr="00972534">
        <w:rPr>
          <w:rFonts w:ascii="Times New Roman" w:eastAsia="Times New Roman" w:hAnsi="Times New Roman" w:cs="Times New Roman"/>
          <w:color w:val="000000" w:themeColor="text1"/>
          <w:sz w:val="24"/>
          <w:szCs w:val="24"/>
        </w:rPr>
        <w:t>ot be used for equipment purchases but can be used for equipment rentals for the duration of the contract.</w:t>
      </w:r>
    </w:p>
    <w:p w14:paraId="55517A8B" w14:textId="77777777" w:rsidR="00126574" w:rsidRPr="00126574" w:rsidRDefault="00126574" w:rsidP="00126574">
      <w:pPr>
        <w:shd w:val="clear" w:color="auto" w:fill="FFFFFF"/>
        <w:spacing w:after="0" w:afterAutospacing="1" w:line="336" w:lineRule="atLeast"/>
        <w:ind w:left="360"/>
        <w:jc w:val="both"/>
        <w:rPr>
          <w:rFonts w:ascii="Times New Roman" w:eastAsia="Times New Roman" w:hAnsi="Times New Roman" w:cs="Times New Roman"/>
          <w:color w:val="333333"/>
          <w:sz w:val="24"/>
          <w:szCs w:val="24"/>
          <w:lang w:val="en"/>
        </w:rPr>
      </w:pPr>
    </w:p>
    <w:p w14:paraId="3BF1B560" w14:textId="6CCB7B98" w:rsidR="00B31B7E" w:rsidRPr="00972534" w:rsidRDefault="00B31B7E" w:rsidP="00E80CF7">
      <w:pPr>
        <w:numPr>
          <w:ilvl w:val="0"/>
          <w:numId w:val="18"/>
        </w:numPr>
        <w:shd w:val="clear" w:color="auto" w:fill="FFFFFF"/>
        <w:spacing w:before="240" w:beforeAutospacing="1" w:after="0" w:afterAutospacing="1" w:line="336" w:lineRule="atLeast"/>
        <w:jc w:val="both"/>
        <w:rPr>
          <w:rFonts w:ascii="Times New Roman" w:eastAsia="Times New Roman" w:hAnsi="Times New Roman" w:cs="Times New Roman"/>
          <w:color w:val="333333"/>
          <w:sz w:val="24"/>
          <w:szCs w:val="24"/>
          <w:lang w:val="en"/>
        </w:rPr>
      </w:pPr>
      <w:r w:rsidRPr="00972534">
        <w:rPr>
          <w:rFonts w:ascii="Times New Roman" w:eastAsia="Times New Roman" w:hAnsi="Times New Roman" w:cs="Times New Roman"/>
          <w:b/>
          <w:bCs/>
          <w:i/>
          <w:iCs/>
          <w:color w:val="333333"/>
          <w:sz w:val="24"/>
          <w:szCs w:val="24"/>
          <w:lang w:val="en"/>
        </w:rPr>
        <w:t>Travel:</w:t>
      </w:r>
      <w:r w:rsidRPr="00972534">
        <w:rPr>
          <w:rFonts w:ascii="Times New Roman" w:eastAsia="Times New Roman" w:hAnsi="Times New Roman" w:cs="Times New Roman"/>
          <w:color w:val="333333"/>
          <w:sz w:val="24"/>
          <w:szCs w:val="24"/>
          <w:lang w:val="en"/>
        </w:rPr>
        <w:t xml:space="preserve"> In the budget justification, include the destination, number of people traveling and dates or duration of your stay for all anticipated travel. It is important that you clearly state how the travel is directly related to the program</w:t>
      </w:r>
      <w:r w:rsidR="00823AA8" w:rsidRPr="00972534">
        <w:rPr>
          <w:rFonts w:ascii="Times New Roman" w:eastAsia="Times New Roman" w:hAnsi="Times New Roman" w:cs="Times New Roman"/>
          <w:color w:val="333333"/>
          <w:sz w:val="24"/>
          <w:szCs w:val="24"/>
          <w:lang w:val="en"/>
        </w:rPr>
        <w:t>.</w:t>
      </w:r>
    </w:p>
    <w:p w14:paraId="74AAB647" w14:textId="4A2F58B4" w:rsidR="00823AA8" w:rsidRPr="00AC6B12" w:rsidRDefault="00823AA8" w:rsidP="0012058D">
      <w:pPr>
        <w:shd w:val="clear" w:color="auto" w:fill="FFFFFF"/>
        <w:spacing w:before="240" w:after="0" w:afterAutospacing="1" w:line="336" w:lineRule="atLeast"/>
        <w:ind w:left="1080"/>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Sample Narrative:</w:t>
      </w:r>
    </w:p>
    <w:p w14:paraId="42C8061B" w14:textId="77777777" w:rsidR="00B31B7E" w:rsidRPr="00AC6B12" w:rsidRDefault="00B31B7E" w:rsidP="00E80CF7">
      <w:pPr>
        <w:numPr>
          <w:ilvl w:val="1"/>
          <w:numId w:val="18"/>
        </w:numPr>
        <w:shd w:val="clear" w:color="auto" w:fill="FFFFFF"/>
        <w:spacing w:after="0" w:afterAutospacing="1" w:line="336" w:lineRule="atLeast"/>
        <w:jc w:val="both"/>
        <w:rPr>
          <w:rFonts w:ascii="Times New Roman" w:eastAsia="Times New Roman" w:hAnsi="Times New Roman" w:cs="Times New Roman"/>
          <w:color w:val="333333"/>
          <w:sz w:val="24"/>
          <w:szCs w:val="24"/>
          <w:lang w:val="en"/>
        </w:rPr>
      </w:pPr>
      <w:r w:rsidRPr="00AC6B12">
        <w:rPr>
          <w:rFonts w:ascii="Times New Roman" w:eastAsia="Times New Roman" w:hAnsi="Times New Roman" w:cs="Times New Roman"/>
          <w:i/>
          <w:iCs/>
          <w:color w:val="333333"/>
          <w:sz w:val="24"/>
          <w:szCs w:val="24"/>
          <w:lang w:val="en"/>
        </w:rPr>
        <w:t>We anticipate a local travel budget of $400 for Metro-cards for travel to….</w:t>
      </w:r>
    </w:p>
    <w:p w14:paraId="0E9F18AC" w14:textId="05AC3637" w:rsidR="00B31B7E" w:rsidRDefault="00B31B7E" w:rsidP="00E80CF7">
      <w:pPr>
        <w:numPr>
          <w:ilvl w:val="0"/>
          <w:numId w:val="19"/>
        </w:numPr>
        <w:shd w:val="clear" w:color="auto" w:fill="FFFFFF"/>
        <w:spacing w:before="100" w:beforeAutospacing="1" w:after="100" w:afterAutospacing="1" w:line="336" w:lineRule="atLeast"/>
        <w:jc w:val="both"/>
        <w:rPr>
          <w:rFonts w:ascii="Times New Roman" w:eastAsia="Times New Roman" w:hAnsi="Times New Roman" w:cs="Times New Roman"/>
          <w:color w:val="333333"/>
          <w:sz w:val="24"/>
          <w:szCs w:val="24"/>
          <w:lang w:val="en"/>
        </w:rPr>
      </w:pPr>
      <w:r w:rsidRPr="00AC6B12">
        <w:rPr>
          <w:rFonts w:ascii="Times New Roman" w:eastAsia="Times New Roman" w:hAnsi="Times New Roman" w:cs="Times New Roman"/>
          <w:b/>
          <w:bCs/>
          <w:i/>
          <w:iCs/>
          <w:color w:val="333333"/>
          <w:sz w:val="24"/>
          <w:szCs w:val="24"/>
          <w:lang w:val="en"/>
        </w:rPr>
        <w:t>Consultant Services:</w:t>
      </w:r>
      <w:r w:rsidRPr="00AC6B12">
        <w:rPr>
          <w:rFonts w:ascii="Times New Roman" w:eastAsia="Times New Roman" w:hAnsi="Times New Roman" w:cs="Times New Roman"/>
          <w:b/>
          <w:bCs/>
          <w:color w:val="333333"/>
          <w:sz w:val="24"/>
          <w:szCs w:val="24"/>
          <w:lang w:val="en"/>
        </w:rPr>
        <w:t xml:space="preserve"> </w:t>
      </w:r>
      <w:r w:rsidRPr="00AC6B12">
        <w:rPr>
          <w:rFonts w:ascii="Times New Roman" w:eastAsia="Times New Roman" w:hAnsi="Times New Roman" w:cs="Times New Roman"/>
          <w:color w:val="333333"/>
          <w:sz w:val="24"/>
          <w:szCs w:val="24"/>
          <w:lang w:val="en"/>
        </w:rPr>
        <w:t xml:space="preserve">Consultants differ from sub-contractors in that they may provide </w:t>
      </w:r>
      <w:proofErr w:type="gramStart"/>
      <w:r w:rsidRPr="00AC6B12">
        <w:rPr>
          <w:rFonts w:ascii="Times New Roman" w:eastAsia="Times New Roman" w:hAnsi="Times New Roman" w:cs="Times New Roman"/>
          <w:color w:val="333333"/>
          <w:sz w:val="24"/>
          <w:szCs w:val="24"/>
          <w:lang w:val="en"/>
        </w:rPr>
        <w:t>advice, but</w:t>
      </w:r>
      <w:proofErr w:type="gramEnd"/>
      <w:r w:rsidRPr="00AC6B12">
        <w:rPr>
          <w:rFonts w:ascii="Times New Roman" w:eastAsia="Times New Roman" w:hAnsi="Times New Roman" w:cs="Times New Roman"/>
          <w:color w:val="333333"/>
          <w:sz w:val="24"/>
          <w:szCs w:val="24"/>
          <w:lang w:val="en"/>
        </w:rPr>
        <w:t xml:space="preserve"> should not be providing actual services. Typically, consultants will charge a fixed rate for their services (see below for a description of sub-contractors and how they </w:t>
      </w:r>
      <w:r w:rsidRPr="00AC6B12">
        <w:rPr>
          <w:rFonts w:ascii="Times New Roman" w:eastAsia="Times New Roman" w:hAnsi="Times New Roman" w:cs="Times New Roman"/>
          <w:color w:val="333333"/>
          <w:sz w:val="24"/>
          <w:szCs w:val="24"/>
          <w:lang w:val="en"/>
        </w:rPr>
        <w:lastRenderedPageBreak/>
        <w:t>differ from consultants)</w:t>
      </w:r>
      <w:r w:rsidR="00823AA8">
        <w:rPr>
          <w:rFonts w:ascii="Times New Roman" w:eastAsia="Times New Roman" w:hAnsi="Times New Roman" w:cs="Times New Roman"/>
          <w:color w:val="333333"/>
          <w:sz w:val="24"/>
          <w:szCs w:val="24"/>
          <w:lang w:val="en"/>
        </w:rPr>
        <w:t>.</w:t>
      </w:r>
      <w:r w:rsidR="003122E1">
        <w:rPr>
          <w:rFonts w:ascii="Times New Roman" w:eastAsia="Times New Roman" w:hAnsi="Times New Roman" w:cs="Times New Roman"/>
          <w:color w:val="333333"/>
          <w:sz w:val="24"/>
          <w:szCs w:val="24"/>
          <w:lang w:val="en"/>
        </w:rPr>
        <w:t xml:space="preserve"> </w:t>
      </w:r>
      <w:r w:rsidR="003122E1" w:rsidRPr="003122E1">
        <w:rPr>
          <w:rFonts w:ascii="Times New Roman" w:eastAsia="Times New Roman" w:hAnsi="Times New Roman" w:cs="Times New Roman"/>
          <w:color w:val="333333"/>
          <w:sz w:val="24"/>
          <w:szCs w:val="24"/>
          <w:lang w:val="en"/>
        </w:rPr>
        <w:t>The rate for a consultant should not exceed $650 for an eight-hour day</w:t>
      </w:r>
      <w:r w:rsidR="003122E1">
        <w:rPr>
          <w:rFonts w:ascii="Times New Roman" w:eastAsia="Times New Roman" w:hAnsi="Times New Roman" w:cs="Times New Roman"/>
          <w:color w:val="333333"/>
          <w:sz w:val="24"/>
          <w:szCs w:val="24"/>
          <w:lang w:val="en"/>
        </w:rPr>
        <w:t xml:space="preserve"> and should include a breakdown of the consultant’s hourly rate and the estimated number of hours required.</w:t>
      </w:r>
    </w:p>
    <w:p w14:paraId="38F0FC53" w14:textId="120577B4" w:rsidR="00823AA8" w:rsidRPr="00AC6B12" w:rsidRDefault="00823AA8" w:rsidP="00C92F92">
      <w:pPr>
        <w:shd w:val="clear" w:color="auto" w:fill="FFFFFF"/>
        <w:spacing w:before="100" w:beforeAutospacing="1" w:after="100" w:afterAutospacing="1" w:line="336" w:lineRule="atLeast"/>
        <w:ind w:left="1080"/>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Sample Narrative:</w:t>
      </w:r>
    </w:p>
    <w:p w14:paraId="78927CAB" w14:textId="62B5DEF5" w:rsidR="00C8392C" w:rsidRDefault="00B31B7E" w:rsidP="00CF39BE">
      <w:pPr>
        <w:shd w:val="clear" w:color="auto" w:fill="FFFFFF"/>
        <w:spacing w:after="100" w:afterAutospacing="1" w:line="336" w:lineRule="atLeast"/>
        <w:ind w:left="1440"/>
        <w:contextualSpacing/>
        <w:jc w:val="both"/>
        <w:rPr>
          <w:rFonts w:ascii="Times New Roman" w:eastAsia="Times New Roman" w:hAnsi="Times New Roman" w:cs="Times New Roman"/>
          <w:i/>
          <w:iCs/>
          <w:color w:val="333333"/>
          <w:sz w:val="24"/>
          <w:szCs w:val="24"/>
          <w:lang w:val="en"/>
        </w:rPr>
      </w:pPr>
      <w:r w:rsidRPr="00C92F92">
        <w:rPr>
          <w:rFonts w:ascii="Times New Roman" w:eastAsia="Times New Roman" w:hAnsi="Times New Roman" w:cs="Times New Roman"/>
          <w:i/>
          <w:iCs/>
          <w:color w:val="333333"/>
          <w:sz w:val="24"/>
          <w:szCs w:val="24"/>
          <w:lang w:val="en"/>
        </w:rPr>
        <w:t xml:space="preserve">“ABC Consulting Services. </w:t>
      </w:r>
      <w:r w:rsidR="003122E1" w:rsidRPr="00C92F92">
        <w:rPr>
          <w:rFonts w:ascii="Times New Roman" w:eastAsia="Times New Roman" w:hAnsi="Times New Roman" w:cs="Times New Roman"/>
          <w:i/>
          <w:iCs/>
          <w:color w:val="333333"/>
          <w:sz w:val="24"/>
          <w:szCs w:val="24"/>
          <w:lang w:val="en"/>
        </w:rPr>
        <w:t>$100/</w:t>
      </w:r>
      <w:proofErr w:type="spellStart"/>
      <w:r w:rsidR="003122E1" w:rsidRPr="00C92F92">
        <w:rPr>
          <w:rFonts w:ascii="Times New Roman" w:eastAsia="Times New Roman" w:hAnsi="Times New Roman" w:cs="Times New Roman"/>
          <w:i/>
          <w:iCs/>
          <w:color w:val="333333"/>
          <w:sz w:val="24"/>
          <w:szCs w:val="24"/>
          <w:lang w:val="en"/>
        </w:rPr>
        <w:t>hr</w:t>
      </w:r>
      <w:proofErr w:type="spellEnd"/>
      <w:r w:rsidR="003122E1" w:rsidRPr="00C92F92">
        <w:rPr>
          <w:rFonts w:ascii="Times New Roman" w:eastAsia="Times New Roman" w:hAnsi="Times New Roman" w:cs="Times New Roman"/>
          <w:i/>
          <w:iCs/>
          <w:color w:val="333333"/>
          <w:sz w:val="24"/>
          <w:szCs w:val="24"/>
          <w:lang w:val="en"/>
        </w:rPr>
        <w:t xml:space="preserve"> x 5 hours = </w:t>
      </w:r>
      <w:r w:rsidRPr="00C92F92">
        <w:rPr>
          <w:rFonts w:ascii="Times New Roman" w:eastAsia="Times New Roman" w:hAnsi="Times New Roman" w:cs="Times New Roman"/>
          <w:i/>
          <w:iCs/>
          <w:color w:val="333333"/>
          <w:sz w:val="24"/>
          <w:szCs w:val="24"/>
          <w:lang w:val="en"/>
        </w:rPr>
        <w:t>$5</w:t>
      </w:r>
      <w:r w:rsidRPr="00C8392C">
        <w:rPr>
          <w:rFonts w:ascii="Times New Roman" w:eastAsia="Times New Roman" w:hAnsi="Times New Roman" w:cs="Times New Roman"/>
          <w:i/>
          <w:iCs/>
          <w:color w:val="333333"/>
          <w:sz w:val="24"/>
          <w:szCs w:val="24"/>
          <w:lang w:val="en"/>
        </w:rPr>
        <w:t>00</w:t>
      </w:r>
      <w:r w:rsidR="00823AA8" w:rsidRPr="00C8392C">
        <w:rPr>
          <w:rFonts w:ascii="Times New Roman" w:eastAsia="Times New Roman" w:hAnsi="Times New Roman" w:cs="Times New Roman"/>
          <w:i/>
          <w:iCs/>
          <w:color w:val="333333"/>
          <w:sz w:val="24"/>
          <w:szCs w:val="24"/>
          <w:lang w:val="en"/>
        </w:rPr>
        <w:t>.</w:t>
      </w:r>
      <w:r w:rsidRPr="00C8392C">
        <w:rPr>
          <w:rFonts w:ascii="Times New Roman" w:eastAsia="Times New Roman" w:hAnsi="Times New Roman" w:cs="Times New Roman"/>
          <w:i/>
          <w:iCs/>
          <w:color w:val="333333"/>
          <w:sz w:val="24"/>
          <w:szCs w:val="24"/>
          <w:lang w:val="en"/>
        </w:rPr>
        <w:t xml:space="preserve"> We will employ ABC consulting services at the beginning of the program to assist us in determining the best way to ensure that we are able to maintain the retention rates we propose.”</w:t>
      </w:r>
    </w:p>
    <w:p w14:paraId="23E96797" w14:textId="77777777" w:rsidR="00C8392C" w:rsidRDefault="00C8392C" w:rsidP="00C92F92">
      <w:pPr>
        <w:shd w:val="clear" w:color="auto" w:fill="FFFFFF"/>
        <w:spacing w:after="100" w:afterAutospacing="1" w:line="336" w:lineRule="atLeast"/>
        <w:ind w:left="1440"/>
        <w:contextualSpacing/>
        <w:jc w:val="both"/>
        <w:rPr>
          <w:rFonts w:ascii="Times New Roman" w:eastAsia="Times New Roman" w:hAnsi="Times New Roman" w:cs="Times New Roman"/>
          <w:i/>
          <w:iCs/>
          <w:color w:val="333333"/>
          <w:sz w:val="24"/>
          <w:szCs w:val="24"/>
          <w:lang w:val="en"/>
        </w:rPr>
      </w:pPr>
    </w:p>
    <w:p w14:paraId="05843EE3" w14:textId="2335125A" w:rsidR="00B31B7E" w:rsidRPr="00DC1C33" w:rsidRDefault="00B31B7E" w:rsidP="00E80CF7">
      <w:pPr>
        <w:pStyle w:val="ListParagraph"/>
        <w:numPr>
          <w:ilvl w:val="0"/>
          <w:numId w:val="19"/>
        </w:numPr>
        <w:shd w:val="clear" w:color="auto" w:fill="FFFFFF"/>
        <w:spacing w:before="100" w:beforeAutospacing="1" w:line="336" w:lineRule="atLeast"/>
        <w:jc w:val="both"/>
        <w:rPr>
          <w:rFonts w:ascii="Times New Roman" w:eastAsia="Times New Roman" w:hAnsi="Times New Roman" w:cs="Times New Roman"/>
          <w:color w:val="333333"/>
          <w:sz w:val="24"/>
          <w:szCs w:val="24"/>
          <w:lang w:val="en"/>
        </w:rPr>
      </w:pPr>
      <w:r w:rsidRPr="00DC1C33">
        <w:rPr>
          <w:rFonts w:ascii="Times New Roman" w:eastAsia="Times New Roman" w:hAnsi="Times New Roman" w:cs="Times New Roman"/>
          <w:b/>
          <w:bCs/>
          <w:i/>
          <w:iCs/>
          <w:color w:val="333333"/>
          <w:sz w:val="24"/>
          <w:szCs w:val="24"/>
          <w:lang w:val="en"/>
        </w:rPr>
        <w:t>Other:</w:t>
      </w:r>
      <w:r w:rsidRPr="00DC1C33">
        <w:rPr>
          <w:rFonts w:ascii="Times New Roman" w:eastAsia="Times New Roman" w:hAnsi="Times New Roman" w:cs="Times New Roman"/>
          <w:color w:val="333333"/>
          <w:sz w:val="24"/>
          <w:szCs w:val="24"/>
          <w:lang w:val="en"/>
        </w:rPr>
        <w:t xml:space="preserve"> Please indicate any other costs that you are requesting that do not fit into the categories above. </w:t>
      </w:r>
      <w:r w:rsidR="005E366D" w:rsidRPr="00DC1C33">
        <w:rPr>
          <w:rFonts w:ascii="Times New Roman" w:eastAsia="Times New Roman" w:hAnsi="Times New Roman" w:cs="Times New Roman"/>
          <w:color w:val="333333"/>
          <w:sz w:val="24"/>
          <w:szCs w:val="24"/>
          <w:lang w:val="en"/>
        </w:rPr>
        <w:t>Food and beverages are not eligible for funding.</w:t>
      </w:r>
    </w:p>
    <w:p w14:paraId="3D6D4B6E" w14:textId="5D8CF857" w:rsidR="00B31B7E" w:rsidRPr="00AC6B12" w:rsidRDefault="00B31B7E" w:rsidP="00C92F92">
      <w:pPr>
        <w:shd w:val="clear" w:color="auto" w:fill="FFFFFF"/>
        <w:spacing w:before="225" w:after="300" w:line="264" w:lineRule="atLeast"/>
        <w:jc w:val="both"/>
        <w:outlineLvl w:val="1"/>
        <w:rPr>
          <w:rFonts w:ascii="Times New Roman" w:eastAsia="Times New Roman" w:hAnsi="Times New Roman" w:cs="Times New Roman"/>
          <w:b/>
          <w:bCs/>
          <w:color w:val="333333"/>
          <w:spacing w:val="11"/>
          <w:sz w:val="24"/>
          <w:szCs w:val="24"/>
          <w:lang w:val="en"/>
        </w:rPr>
      </w:pPr>
      <w:bookmarkStart w:id="11" w:name="consort"/>
      <w:bookmarkEnd w:id="11"/>
      <w:r w:rsidRPr="00AC6B12">
        <w:rPr>
          <w:rFonts w:ascii="Times New Roman" w:eastAsia="Times New Roman" w:hAnsi="Times New Roman" w:cs="Times New Roman"/>
          <w:b/>
          <w:bCs/>
          <w:color w:val="333333"/>
          <w:spacing w:val="11"/>
          <w:sz w:val="24"/>
          <w:szCs w:val="24"/>
          <w:lang w:val="en"/>
        </w:rPr>
        <w:t>Sub-contractors/Partners</w:t>
      </w:r>
      <w:r w:rsidR="005F4593">
        <w:rPr>
          <w:rFonts w:ascii="Times New Roman" w:eastAsia="Times New Roman" w:hAnsi="Times New Roman" w:cs="Times New Roman"/>
          <w:b/>
          <w:bCs/>
          <w:color w:val="333333"/>
          <w:spacing w:val="11"/>
          <w:sz w:val="24"/>
          <w:szCs w:val="24"/>
          <w:lang w:val="en"/>
        </w:rPr>
        <w:t>:</w:t>
      </w:r>
    </w:p>
    <w:p w14:paraId="24F380F2" w14:textId="77777777" w:rsidR="00B31B7E" w:rsidRPr="00AC6B12" w:rsidRDefault="00B31B7E" w:rsidP="00C92F92">
      <w:pPr>
        <w:shd w:val="clear" w:color="auto" w:fill="FFFFFF"/>
        <w:spacing w:after="150" w:line="336" w:lineRule="atLeast"/>
        <w:jc w:val="both"/>
        <w:rPr>
          <w:rFonts w:ascii="Times New Roman" w:eastAsia="Times New Roman" w:hAnsi="Times New Roman" w:cs="Times New Roman"/>
          <w:color w:val="333333"/>
          <w:sz w:val="24"/>
          <w:szCs w:val="24"/>
          <w:lang w:val="en"/>
        </w:rPr>
      </w:pPr>
      <w:r w:rsidRPr="00AC6B12">
        <w:rPr>
          <w:rFonts w:ascii="Times New Roman" w:eastAsia="Times New Roman" w:hAnsi="Times New Roman" w:cs="Times New Roman"/>
          <w:color w:val="333333"/>
          <w:sz w:val="24"/>
          <w:szCs w:val="24"/>
          <w:lang w:val="en"/>
        </w:rPr>
        <w:t>Each Sub-contractor/Partner you include must complete a separate budget form. These forms have been provided to you in separate sheets on the budget template. When you complete the sub-contract’s sheet the total will automatically populate the Budget Request form.</w:t>
      </w:r>
    </w:p>
    <w:p w14:paraId="2CA6906B" w14:textId="7F92EEA1" w:rsidR="00B31B7E" w:rsidRPr="00AC6B12" w:rsidRDefault="00B31B7E" w:rsidP="00E80CF7">
      <w:pPr>
        <w:numPr>
          <w:ilvl w:val="0"/>
          <w:numId w:val="20"/>
        </w:numPr>
        <w:shd w:val="clear" w:color="auto" w:fill="FFFFFF"/>
        <w:spacing w:before="100" w:beforeAutospacing="1" w:after="100" w:afterAutospacing="1" w:line="336" w:lineRule="atLeast"/>
        <w:jc w:val="both"/>
        <w:rPr>
          <w:rFonts w:ascii="Times New Roman" w:eastAsia="Times New Roman" w:hAnsi="Times New Roman" w:cs="Times New Roman"/>
          <w:color w:val="333333"/>
          <w:sz w:val="24"/>
          <w:szCs w:val="24"/>
          <w:lang w:val="en"/>
        </w:rPr>
      </w:pPr>
      <w:r w:rsidRPr="00AC6B12">
        <w:rPr>
          <w:rFonts w:ascii="Times New Roman" w:eastAsia="Times New Roman" w:hAnsi="Times New Roman" w:cs="Times New Roman"/>
          <w:b/>
          <w:bCs/>
          <w:i/>
          <w:iCs/>
          <w:color w:val="333333"/>
          <w:sz w:val="24"/>
          <w:szCs w:val="24"/>
          <w:lang w:val="en"/>
        </w:rPr>
        <w:t>Direct costs:</w:t>
      </w:r>
      <w:r w:rsidRPr="00AC6B12">
        <w:rPr>
          <w:rFonts w:ascii="Times New Roman" w:eastAsia="Times New Roman" w:hAnsi="Times New Roman" w:cs="Times New Roman"/>
          <w:color w:val="333333"/>
          <w:sz w:val="24"/>
          <w:szCs w:val="24"/>
          <w:lang w:val="en"/>
        </w:rPr>
        <w:t xml:space="preserve"> The direct costs categories are </w:t>
      </w:r>
      <w:proofErr w:type="gramStart"/>
      <w:r w:rsidRPr="00AC6B12">
        <w:rPr>
          <w:rFonts w:ascii="Times New Roman" w:eastAsia="Times New Roman" w:hAnsi="Times New Roman" w:cs="Times New Roman"/>
          <w:color w:val="333333"/>
          <w:sz w:val="24"/>
          <w:szCs w:val="24"/>
          <w:lang w:val="en"/>
        </w:rPr>
        <w:t>similar to</w:t>
      </w:r>
      <w:proofErr w:type="gramEnd"/>
      <w:r w:rsidRPr="00AC6B12">
        <w:rPr>
          <w:rFonts w:ascii="Times New Roman" w:eastAsia="Times New Roman" w:hAnsi="Times New Roman" w:cs="Times New Roman"/>
          <w:color w:val="333333"/>
          <w:sz w:val="24"/>
          <w:szCs w:val="24"/>
          <w:lang w:val="en"/>
        </w:rPr>
        <w:t xml:space="preserve"> the ones described above. </w:t>
      </w:r>
      <w:r w:rsidR="002E7D40">
        <w:rPr>
          <w:rFonts w:ascii="Times New Roman" w:eastAsia="Times New Roman" w:hAnsi="Times New Roman" w:cs="Times New Roman"/>
          <w:color w:val="333333"/>
          <w:sz w:val="24"/>
          <w:szCs w:val="24"/>
          <w:lang w:val="en"/>
        </w:rPr>
        <w:t>However,</w:t>
      </w:r>
      <w:r w:rsidRPr="00AC6B12">
        <w:rPr>
          <w:rFonts w:ascii="Times New Roman" w:eastAsia="Times New Roman" w:hAnsi="Times New Roman" w:cs="Times New Roman"/>
          <w:color w:val="333333"/>
          <w:sz w:val="24"/>
          <w:szCs w:val="24"/>
          <w:lang w:val="en"/>
        </w:rPr>
        <w:t xml:space="preserve"> sub-contractors </w:t>
      </w:r>
      <w:r w:rsidR="002E7D40">
        <w:rPr>
          <w:rFonts w:ascii="Times New Roman" w:eastAsia="Times New Roman" w:hAnsi="Times New Roman" w:cs="Times New Roman"/>
          <w:color w:val="333333"/>
          <w:sz w:val="24"/>
          <w:szCs w:val="24"/>
          <w:lang w:val="en"/>
        </w:rPr>
        <w:t xml:space="preserve">are not permitted </w:t>
      </w:r>
      <w:r w:rsidRPr="00AC6B12">
        <w:rPr>
          <w:rFonts w:ascii="Times New Roman" w:eastAsia="Times New Roman" w:hAnsi="Times New Roman" w:cs="Times New Roman"/>
          <w:color w:val="333333"/>
          <w:sz w:val="24"/>
          <w:szCs w:val="24"/>
          <w:lang w:val="en"/>
        </w:rPr>
        <w:t>(</w:t>
      </w:r>
      <w:proofErr w:type="gramStart"/>
      <w:r w:rsidRPr="00AC6B12">
        <w:rPr>
          <w:rFonts w:ascii="Times New Roman" w:eastAsia="Times New Roman" w:hAnsi="Times New Roman" w:cs="Times New Roman"/>
          <w:color w:val="333333"/>
          <w:sz w:val="24"/>
          <w:szCs w:val="24"/>
          <w:lang w:val="en"/>
        </w:rPr>
        <w:t>i.e.</w:t>
      </w:r>
      <w:proofErr w:type="gramEnd"/>
      <w:r w:rsidRPr="00AC6B12">
        <w:rPr>
          <w:rFonts w:ascii="Times New Roman" w:eastAsia="Times New Roman" w:hAnsi="Times New Roman" w:cs="Times New Roman"/>
          <w:color w:val="333333"/>
          <w:sz w:val="24"/>
          <w:szCs w:val="24"/>
          <w:lang w:val="en"/>
        </w:rPr>
        <w:t xml:space="preserve"> a sub-contractor cannot have a further sub-contractor).  </w:t>
      </w:r>
    </w:p>
    <w:p w14:paraId="0CFF1DCF" w14:textId="77777777" w:rsidR="00B31B7E" w:rsidRPr="00AC6B12" w:rsidRDefault="00B31B7E" w:rsidP="00E80CF7">
      <w:pPr>
        <w:pStyle w:val="ListParagraph"/>
        <w:numPr>
          <w:ilvl w:val="0"/>
          <w:numId w:val="20"/>
        </w:numPr>
        <w:shd w:val="clear" w:color="auto" w:fill="FFFFFF"/>
        <w:spacing w:before="100" w:beforeAutospacing="1" w:after="100" w:afterAutospacing="1" w:line="336" w:lineRule="atLeast"/>
        <w:jc w:val="both"/>
        <w:rPr>
          <w:rFonts w:ascii="Times New Roman" w:eastAsia="Times New Roman" w:hAnsi="Times New Roman" w:cs="Times New Roman"/>
          <w:color w:val="333333"/>
          <w:sz w:val="24"/>
          <w:szCs w:val="24"/>
          <w:lang w:val="en"/>
        </w:rPr>
      </w:pPr>
      <w:r w:rsidRPr="00AC6B12">
        <w:rPr>
          <w:rFonts w:ascii="Times New Roman" w:eastAsia="Times New Roman" w:hAnsi="Times New Roman" w:cs="Times New Roman"/>
          <w:b/>
          <w:bCs/>
          <w:i/>
          <w:iCs/>
          <w:color w:val="333333"/>
          <w:sz w:val="24"/>
          <w:szCs w:val="24"/>
          <w:lang w:val="en"/>
        </w:rPr>
        <w:t xml:space="preserve">Indirect Costs: </w:t>
      </w:r>
      <w:r w:rsidRPr="00AC6B12">
        <w:rPr>
          <w:rFonts w:ascii="Times New Roman" w:eastAsia="Times New Roman" w:hAnsi="Times New Roman" w:cs="Times New Roman"/>
          <w:color w:val="333333"/>
          <w:sz w:val="24"/>
          <w:szCs w:val="24"/>
          <w:lang w:val="en"/>
        </w:rPr>
        <w:t>The indirect costs requested should be the</w:t>
      </w:r>
      <w:r w:rsidRPr="00AC6B12">
        <w:rPr>
          <w:rFonts w:ascii="Times New Roman" w:eastAsia="Times New Roman" w:hAnsi="Times New Roman" w:cs="Times New Roman"/>
          <w:b/>
          <w:bCs/>
          <w:color w:val="333333"/>
          <w:sz w:val="24"/>
          <w:szCs w:val="24"/>
          <w:lang w:val="en"/>
        </w:rPr>
        <w:t xml:space="preserve"> </w:t>
      </w:r>
      <w:r w:rsidRPr="00AC6B12">
        <w:rPr>
          <w:rFonts w:ascii="Times New Roman" w:eastAsia="Times New Roman" w:hAnsi="Times New Roman" w:cs="Times New Roman"/>
          <w:color w:val="333333"/>
          <w:sz w:val="24"/>
          <w:szCs w:val="24"/>
          <w:lang w:val="en"/>
        </w:rPr>
        <w:t>indirect costs of the sub-contractor’s organization.</w:t>
      </w:r>
    </w:p>
    <w:p w14:paraId="322745DF" w14:textId="77777777" w:rsidR="00B31B7E" w:rsidRPr="00AC6B12" w:rsidRDefault="00B31B7E" w:rsidP="00E80CF7">
      <w:pPr>
        <w:numPr>
          <w:ilvl w:val="0"/>
          <w:numId w:val="20"/>
        </w:numPr>
        <w:shd w:val="clear" w:color="auto" w:fill="FFFFFF"/>
        <w:spacing w:before="100" w:beforeAutospacing="1" w:after="100" w:afterAutospacing="1" w:line="336" w:lineRule="atLeast"/>
        <w:jc w:val="both"/>
        <w:rPr>
          <w:rFonts w:ascii="Times New Roman" w:eastAsia="Times New Roman" w:hAnsi="Times New Roman" w:cs="Times New Roman"/>
          <w:color w:val="333333"/>
          <w:sz w:val="24"/>
          <w:szCs w:val="24"/>
          <w:lang w:val="en"/>
        </w:rPr>
      </w:pPr>
      <w:r w:rsidRPr="00AC6B12">
        <w:rPr>
          <w:rFonts w:ascii="Times New Roman" w:eastAsia="Times New Roman" w:hAnsi="Times New Roman" w:cs="Times New Roman"/>
          <w:b/>
          <w:bCs/>
          <w:i/>
          <w:iCs/>
          <w:color w:val="333333"/>
          <w:sz w:val="24"/>
          <w:szCs w:val="24"/>
          <w:lang w:val="en"/>
        </w:rPr>
        <w:t>Narrative:</w:t>
      </w:r>
      <w:r w:rsidRPr="00AC6B12">
        <w:rPr>
          <w:rFonts w:ascii="Times New Roman" w:eastAsia="Times New Roman" w:hAnsi="Times New Roman" w:cs="Times New Roman"/>
          <w:color w:val="333333"/>
          <w:sz w:val="24"/>
          <w:szCs w:val="24"/>
          <w:lang w:val="en"/>
        </w:rPr>
        <w:t xml:space="preserve">  Sub-contractors should each provide a budget narrative following their detailed budget. The justification should be separate from the primary grantee's justification and address just those items that pertain to the sub-contract. </w:t>
      </w:r>
    </w:p>
    <w:p w14:paraId="27B05447" w14:textId="55818220" w:rsidR="00B31B7E" w:rsidRPr="00DC1C33" w:rsidRDefault="00B31B7E" w:rsidP="00C92F92">
      <w:pPr>
        <w:jc w:val="both"/>
        <w:rPr>
          <w:rFonts w:ascii="Times New Roman" w:eastAsia="Times New Roman" w:hAnsi="Times New Roman" w:cs="Times New Roman"/>
          <w:color w:val="333333"/>
          <w:sz w:val="24"/>
          <w:szCs w:val="24"/>
          <w:lang w:val="en"/>
        </w:rPr>
      </w:pPr>
      <w:r w:rsidRPr="00AC6B12">
        <w:rPr>
          <w:rFonts w:ascii="Times New Roman" w:eastAsia="Times New Roman" w:hAnsi="Times New Roman" w:cs="Times New Roman"/>
          <w:b/>
          <w:bCs/>
          <w:color w:val="333333"/>
          <w:sz w:val="24"/>
          <w:szCs w:val="24"/>
          <w:lang w:val="en"/>
        </w:rPr>
        <w:t xml:space="preserve">Indirect Costs: </w:t>
      </w:r>
      <w:r w:rsidRPr="00DC1C33">
        <w:rPr>
          <w:rFonts w:ascii="Times New Roman" w:eastAsia="Times New Roman" w:hAnsi="Times New Roman" w:cs="Times New Roman"/>
          <w:color w:val="333333"/>
          <w:sz w:val="24"/>
          <w:szCs w:val="24"/>
          <w:lang w:val="en"/>
        </w:rPr>
        <w:t xml:space="preserve">You may request up to 10% </w:t>
      </w:r>
      <w:r w:rsidR="005F4593">
        <w:rPr>
          <w:rFonts w:ascii="Times New Roman" w:eastAsia="Times New Roman" w:hAnsi="Times New Roman" w:cs="Times New Roman"/>
          <w:color w:val="333333"/>
          <w:sz w:val="24"/>
          <w:szCs w:val="24"/>
          <w:lang w:val="en"/>
        </w:rPr>
        <w:t>for indirect costs</w:t>
      </w:r>
      <w:r w:rsidR="006D7CBB">
        <w:rPr>
          <w:rFonts w:ascii="Times New Roman" w:eastAsia="Times New Roman" w:hAnsi="Times New Roman" w:cs="Times New Roman"/>
          <w:color w:val="333333"/>
          <w:sz w:val="24"/>
          <w:szCs w:val="24"/>
          <w:lang w:val="en"/>
        </w:rPr>
        <w:t xml:space="preserve"> on all </w:t>
      </w:r>
      <w:r w:rsidR="00CA6C56">
        <w:rPr>
          <w:rFonts w:ascii="Times New Roman" w:eastAsia="Times New Roman" w:hAnsi="Times New Roman" w:cs="Times New Roman"/>
          <w:color w:val="333333"/>
          <w:sz w:val="24"/>
          <w:szCs w:val="24"/>
          <w:lang w:val="en"/>
        </w:rPr>
        <w:t>budget categories</w:t>
      </w:r>
      <w:r w:rsidR="006D7CBB">
        <w:rPr>
          <w:rFonts w:ascii="Times New Roman" w:eastAsia="Times New Roman" w:hAnsi="Times New Roman" w:cs="Times New Roman"/>
          <w:color w:val="333333"/>
          <w:sz w:val="24"/>
          <w:szCs w:val="24"/>
          <w:lang w:val="en"/>
        </w:rPr>
        <w:t xml:space="preserve"> except equipment and sub-contractor costs.</w:t>
      </w:r>
    </w:p>
    <w:p w14:paraId="329E0096" w14:textId="77777777" w:rsidR="00B31B7E" w:rsidRPr="00AC6B12" w:rsidRDefault="00B31B7E" w:rsidP="00C92F92">
      <w:pPr>
        <w:shd w:val="clear" w:color="auto" w:fill="FFFFFF"/>
        <w:spacing w:before="100" w:beforeAutospacing="1" w:after="100" w:afterAutospacing="1" w:line="336" w:lineRule="atLeast"/>
        <w:jc w:val="both"/>
        <w:rPr>
          <w:rFonts w:ascii="Times New Roman" w:eastAsia="Times New Roman" w:hAnsi="Times New Roman" w:cs="Times New Roman"/>
          <w:color w:val="333333"/>
          <w:sz w:val="24"/>
          <w:szCs w:val="24"/>
          <w:lang w:val="en"/>
        </w:rPr>
      </w:pPr>
      <w:r w:rsidRPr="00AC6B12">
        <w:rPr>
          <w:rFonts w:ascii="Times New Roman" w:eastAsia="Times New Roman" w:hAnsi="Times New Roman" w:cs="Times New Roman"/>
          <w:color w:val="333333"/>
          <w:sz w:val="24"/>
          <w:szCs w:val="24"/>
          <w:lang w:val="en"/>
        </w:rPr>
        <w:t xml:space="preserve">***NOTE: Because the sub-contractor will receive reimbursement for its own indirect costs, the direct cost category of sub-contractor in the primary grantee’s budget is excluded from indirect costs. </w:t>
      </w:r>
    </w:p>
    <w:p w14:paraId="72893755" w14:textId="77777777" w:rsidR="00B31B7E" w:rsidRPr="00AC6B12" w:rsidRDefault="00B31B7E" w:rsidP="00C92F92">
      <w:pPr>
        <w:shd w:val="clear" w:color="auto" w:fill="FFFFFF"/>
        <w:spacing w:before="100" w:beforeAutospacing="1" w:after="100" w:afterAutospacing="1" w:line="336" w:lineRule="atLeast"/>
        <w:jc w:val="both"/>
        <w:rPr>
          <w:rFonts w:ascii="Times New Roman" w:eastAsia="Times New Roman" w:hAnsi="Times New Roman" w:cs="Times New Roman"/>
          <w:color w:val="333333"/>
          <w:sz w:val="24"/>
          <w:szCs w:val="24"/>
          <w:lang w:val="en"/>
        </w:rPr>
      </w:pPr>
    </w:p>
    <w:p w14:paraId="176B4E40" w14:textId="77777777" w:rsidR="00126574" w:rsidRDefault="00126574" w:rsidP="002606B2">
      <w:pPr>
        <w:jc w:val="center"/>
        <w:rPr>
          <w:rFonts w:ascii="Times New Roman" w:hAnsi="Times New Roman" w:cs="Times New Roman"/>
          <w:b/>
          <w:bCs/>
          <w:sz w:val="24"/>
          <w:szCs w:val="24"/>
        </w:rPr>
      </w:pPr>
      <w:bookmarkStart w:id="12" w:name="years"/>
      <w:bookmarkEnd w:id="12"/>
    </w:p>
    <w:p w14:paraId="2196F61D" w14:textId="10897887" w:rsidR="002606B2" w:rsidRPr="00B2565C" w:rsidRDefault="002606B2" w:rsidP="002606B2">
      <w:pPr>
        <w:jc w:val="center"/>
        <w:rPr>
          <w:rFonts w:ascii="Times New Roman" w:hAnsi="Times New Roman" w:cs="Times New Roman"/>
          <w:b/>
          <w:bCs/>
          <w:sz w:val="24"/>
          <w:szCs w:val="24"/>
        </w:rPr>
      </w:pPr>
      <w:r w:rsidRPr="00B2565C">
        <w:rPr>
          <w:rFonts w:ascii="Times New Roman" w:hAnsi="Times New Roman" w:cs="Times New Roman"/>
          <w:b/>
          <w:bCs/>
          <w:sz w:val="24"/>
          <w:szCs w:val="24"/>
        </w:rPr>
        <w:lastRenderedPageBreak/>
        <w:t xml:space="preserve">Appendix </w:t>
      </w:r>
      <w:r w:rsidR="00557624">
        <w:rPr>
          <w:rFonts w:ascii="Times New Roman" w:hAnsi="Times New Roman" w:cs="Times New Roman"/>
          <w:b/>
          <w:bCs/>
          <w:sz w:val="24"/>
          <w:szCs w:val="24"/>
        </w:rPr>
        <w:t>5</w:t>
      </w:r>
    </w:p>
    <w:p w14:paraId="71C0E847" w14:textId="468600BB" w:rsidR="00423248" w:rsidRDefault="002606B2" w:rsidP="00423248">
      <w:pPr>
        <w:jc w:val="center"/>
        <w:rPr>
          <w:rFonts w:ascii="Times New Roman" w:hAnsi="Times New Roman" w:cs="Times New Roman"/>
          <w:b/>
          <w:bCs/>
          <w:sz w:val="24"/>
          <w:szCs w:val="24"/>
        </w:rPr>
      </w:pPr>
      <w:r w:rsidRPr="00B2565C">
        <w:rPr>
          <w:rFonts w:ascii="Times New Roman" w:hAnsi="Times New Roman" w:cs="Times New Roman"/>
          <w:b/>
          <w:bCs/>
          <w:sz w:val="24"/>
          <w:szCs w:val="24"/>
        </w:rPr>
        <w:t>Proposal Checklist for Applicants</w:t>
      </w:r>
    </w:p>
    <w:p w14:paraId="589E11BA" w14:textId="2A4885DF" w:rsidR="00423248" w:rsidRPr="00310133" w:rsidRDefault="00423248" w:rsidP="00BC382C">
      <w:pPr>
        <w:tabs>
          <w:tab w:val="left" w:pos="-2808"/>
        </w:tabs>
        <w:jc w:val="both"/>
        <w:rPr>
          <w:rFonts w:ascii="Times New Roman" w:hAnsi="Times New Roman" w:cs="Times New Roman"/>
          <w:b/>
          <w:bCs/>
          <w:sz w:val="24"/>
          <w:szCs w:val="24"/>
        </w:rPr>
      </w:pPr>
      <w:r w:rsidRPr="00310133">
        <w:rPr>
          <w:rFonts w:ascii="Times New Roman" w:hAnsi="Times New Roman" w:cs="Times New Roman"/>
          <w:b/>
          <w:bCs/>
          <w:sz w:val="24"/>
          <w:szCs w:val="24"/>
        </w:rPr>
        <w:t xml:space="preserve">***Please be aware that </w:t>
      </w:r>
      <w:proofErr w:type="gramStart"/>
      <w:r w:rsidRPr="00310133">
        <w:rPr>
          <w:rFonts w:ascii="Times New Roman" w:hAnsi="Times New Roman" w:cs="Times New Roman"/>
          <w:b/>
          <w:bCs/>
          <w:sz w:val="24"/>
          <w:szCs w:val="24"/>
        </w:rPr>
        <w:t>all of</w:t>
      </w:r>
      <w:proofErr w:type="gramEnd"/>
      <w:r w:rsidRPr="00310133">
        <w:rPr>
          <w:rFonts w:ascii="Times New Roman" w:hAnsi="Times New Roman" w:cs="Times New Roman"/>
          <w:b/>
          <w:bCs/>
          <w:sz w:val="24"/>
          <w:szCs w:val="24"/>
        </w:rPr>
        <w:t xml:space="preserve"> these </w:t>
      </w:r>
      <w:r>
        <w:rPr>
          <w:rFonts w:ascii="Times New Roman" w:hAnsi="Times New Roman" w:cs="Times New Roman"/>
          <w:b/>
          <w:bCs/>
          <w:sz w:val="24"/>
          <w:szCs w:val="24"/>
        </w:rPr>
        <w:t>checklist items</w:t>
      </w:r>
      <w:r w:rsidRPr="00310133">
        <w:rPr>
          <w:rFonts w:ascii="Times New Roman" w:hAnsi="Times New Roman" w:cs="Times New Roman"/>
          <w:b/>
          <w:bCs/>
          <w:sz w:val="24"/>
          <w:szCs w:val="24"/>
        </w:rPr>
        <w:t xml:space="preserve"> must be </w:t>
      </w:r>
      <w:r>
        <w:rPr>
          <w:rFonts w:ascii="Times New Roman" w:hAnsi="Times New Roman" w:cs="Times New Roman"/>
          <w:b/>
          <w:bCs/>
          <w:sz w:val="24"/>
          <w:szCs w:val="24"/>
        </w:rPr>
        <w:t>included</w:t>
      </w:r>
      <w:r w:rsidRPr="00310133">
        <w:rPr>
          <w:rFonts w:ascii="Times New Roman" w:hAnsi="Times New Roman" w:cs="Times New Roman"/>
          <w:b/>
          <w:bCs/>
          <w:sz w:val="24"/>
          <w:szCs w:val="24"/>
        </w:rPr>
        <w:t xml:space="preserve"> in the proposal. Proposals that are submitted without this information will be deemed non-responsive.</w:t>
      </w:r>
    </w:p>
    <w:p w14:paraId="1DD6E864" w14:textId="77777777" w:rsidR="00423248" w:rsidRPr="00B2565C" w:rsidRDefault="00423248" w:rsidP="00BC382C">
      <w:pPr>
        <w:rPr>
          <w:rFonts w:ascii="Times New Roman" w:hAnsi="Times New Roman" w:cs="Times New Roman"/>
          <w:b/>
          <w:bCs/>
          <w:sz w:val="24"/>
          <w:szCs w:val="24"/>
        </w:rPr>
      </w:pPr>
    </w:p>
    <w:p w14:paraId="1C54CA98" w14:textId="351092B3" w:rsidR="002606B2" w:rsidRDefault="002606B2" w:rsidP="002606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 xml:space="preserve">Cover Letter signed by </w:t>
      </w:r>
      <w:r w:rsidRPr="00E9729B">
        <w:rPr>
          <w:rFonts w:ascii="Times New Roman" w:hAnsi="Times New Roman" w:cs="Times New Roman"/>
          <w:sz w:val="24"/>
          <w:szCs w:val="24"/>
        </w:rPr>
        <w:t>and dated by an authorized representative of the applicant</w:t>
      </w:r>
    </w:p>
    <w:p w14:paraId="499C01AC" w14:textId="77777777" w:rsidR="002606B2" w:rsidRDefault="002606B2" w:rsidP="002606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Program Narrative</w:t>
      </w:r>
    </w:p>
    <w:p w14:paraId="69EA7888" w14:textId="77777777" w:rsidR="002606B2" w:rsidRDefault="002606B2" w:rsidP="002606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Organizational Capacity</w:t>
      </w:r>
    </w:p>
    <w:p w14:paraId="32C2DC31" w14:textId="77777777" w:rsidR="002606B2" w:rsidRDefault="002606B2" w:rsidP="002606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Organizational Experience</w:t>
      </w:r>
    </w:p>
    <w:p w14:paraId="7886238E" w14:textId="77777777" w:rsidR="002606B2" w:rsidRDefault="002606B2" w:rsidP="002606B2">
      <w:pPr>
        <w:rPr>
          <w:rFonts w:ascii="Times New Roman" w:hAnsi="Times New Roman" w:cs="Times New Roman"/>
          <w:sz w:val="24"/>
          <w:szCs w:val="24"/>
        </w:rPr>
      </w:pPr>
    </w:p>
    <w:p w14:paraId="4D0F0408" w14:textId="77777777" w:rsidR="002606B2" w:rsidRDefault="002606B2" w:rsidP="002606B2">
      <w:pPr>
        <w:rPr>
          <w:rFonts w:ascii="Times New Roman" w:hAnsi="Times New Roman" w:cs="Times New Roman"/>
          <w:sz w:val="24"/>
          <w:szCs w:val="24"/>
        </w:rPr>
      </w:pPr>
      <w:r w:rsidRPr="001B211F">
        <w:rPr>
          <w:rFonts w:ascii="Times New Roman" w:hAnsi="Times New Roman" w:cs="Times New Roman"/>
          <w:b/>
          <w:bCs/>
          <w:sz w:val="24"/>
          <w:szCs w:val="24"/>
        </w:rPr>
        <w:t>Budget</w:t>
      </w:r>
    </w:p>
    <w:p w14:paraId="541A9413" w14:textId="5533497F" w:rsidR="002606B2" w:rsidRDefault="002606B2" w:rsidP="002606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 xml:space="preserve">Budget Forms (see Appendix </w:t>
      </w:r>
      <w:r w:rsidR="002B49A9">
        <w:rPr>
          <w:rFonts w:ascii="Times New Roman" w:hAnsi="Times New Roman" w:cs="Times New Roman"/>
          <w:sz w:val="24"/>
          <w:szCs w:val="24"/>
        </w:rPr>
        <w:t>3</w:t>
      </w:r>
      <w:r>
        <w:rPr>
          <w:rFonts w:ascii="Times New Roman" w:hAnsi="Times New Roman" w:cs="Times New Roman"/>
          <w:sz w:val="24"/>
          <w:szCs w:val="24"/>
        </w:rPr>
        <w:t>)</w:t>
      </w:r>
    </w:p>
    <w:p w14:paraId="5C285DA1" w14:textId="77777777" w:rsidR="002606B2" w:rsidRDefault="002606B2" w:rsidP="002606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Budget Narrative</w:t>
      </w:r>
    </w:p>
    <w:p w14:paraId="139CCBA6" w14:textId="77777777" w:rsidR="002606B2" w:rsidRDefault="002606B2" w:rsidP="002606B2">
      <w:pPr>
        <w:rPr>
          <w:rFonts w:ascii="Times New Roman" w:hAnsi="Times New Roman" w:cs="Times New Roman"/>
          <w:sz w:val="24"/>
          <w:szCs w:val="24"/>
        </w:rPr>
      </w:pPr>
    </w:p>
    <w:p w14:paraId="013D50D6" w14:textId="77777777" w:rsidR="002606B2" w:rsidRDefault="002606B2" w:rsidP="002606B2">
      <w:pPr>
        <w:rPr>
          <w:rFonts w:ascii="Times New Roman" w:hAnsi="Times New Roman" w:cs="Times New Roman"/>
          <w:sz w:val="24"/>
          <w:szCs w:val="24"/>
        </w:rPr>
      </w:pPr>
      <w:r w:rsidRPr="001B211F">
        <w:rPr>
          <w:rFonts w:ascii="Times New Roman" w:hAnsi="Times New Roman" w:cs="Times New Roman"/>
          <w:b/>
          <w:bCs/>
          <w:sz w:val="24"/>
          <w:szCs w:val="24"/>
        </w:rPr>
        <w:t>Attachments</w:t>
      </w:r>
    </w:p>
    <w:p w14:paraId="42577117" w14:textId="04E18ACB" w:rsidR="00CB18EC" w:rsidRPr="00BC382C" w:rsidRDefault="002606B2" w:rsidP="00BC382C">
      <w:pPr>
        <w:tabs>
          <w:tab w:val="left" w:pos="-2808"/>
        </w:tabs>
        <w:jc w:val="both"/>
        <w:rPr>
          <w:rFonts w:ascii="Times New Roman" w:hAnsi="Times New Roman" w:cs="Times New Roman"/>
          <w:sz w:val="24"/>
          <w:szCs w:val="24"/>
        </w:rPr>
      </w:pPr>
      <w:r w:rsidRPr="00BC382C">
        <w:rPr>
          <w:rFonts w:ascii="Times New Roman" w:hAnsi="Times New Roman" w:cs="Times New Roman"/>
          <w:sz w:val="24"/>
          <w:szCs w:val="24"/>
        </w:rPr>
        <w:t>______</w:t>
      </w:r>
      <w:r w:rsidR="00CB18EC">
        <w:rPr>
          <w:rFonts w:ascii="Times New Roman" w:hAnsi="Times New Roman" w:cs="Times New Roman"/>
          <w:sz w:val="24"/>
          <w:szCs w:val="24"/>
        </w:rPr>
        <w:tab/>
        <w:t>Documentation of</w:t>
      </w:r>
      <w:r w:rsidR="00CB18EC" w:rsidRPr="00BC382C">
        <w:rPr>
          <w:rFonts w:ascii="Times New Roman" w:hAnsi="Times New Roman" w:cs="Times New Roman"/>
          <w:sz w:val="24"/>
          <w:szCs w:val="24"/>
        </w:rPr>
        <w:t xml:space="preserve"> 501(c)(3) </w:t>
      </w:r>
      <w:r w:rsidR="00CB18EC">
        <w:rPr>
          <w:rFonts w:ascii="Times New Roman" w:hAnsi="Times New Roman" w:cs="Times New Roman"/>
          <w:sz w:val="24"/>
          <w:szCs w:val="24"/>
        </w:rPr>
        <w:t xml:space="preserve">designation </w:t>
      </w:r>
      <w:r w:rsidR="00CB18EC" w:rsidRPr="00BC382C">
        <w:rPr>
          <w:rFonts w:ascii="Times New Roman" w:hAnsi="Times New Roman" w:cs="Times New Roman"/>
          <w:sz w:val="24"/>
          <w:szCs w:val="24"/>
        </w:rPr>
        <w:t>by the IRS.</w:t>
      </w:r>
    </w:p>
    <w:p w14:paraId="2F9A49E9" w14:textId="31F90665" w:rsidR="00CB18EC" w:rsidRDefault="00CB18EC" w:rsidP="00BC382C">
      <w:pPr>
        <w:tabs>
          <w:tab w:val="left" w:pos="-2808"/>
        </w:tabs>
        <w:jc w:val="both"/>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Documentation of</w:t>
      </w:r>
      <w:r w:rsidRPr="00BC382C">
        <w:rPr>
          <w:rFonts w:ascii="Times New Roman" w:hAnsi="Times New Roman" w:cs="Times New Roman"/>
          <w:sz w:val="24"/>
          <w:szCs w:val="24"/>
        </w:rPr>
        <w:t xml:space="preserve"> designat</w:t>
      </w:r>
      <w:r>
        <w:rPr>
          <w:rFonts w:ascii="Times New Roman" w:hAnsi="Times New Roman" w:cs="Times New Roman"/>
          <w:sz w:val="24"/>
          <w:szCs w:val="24"/>
        </w:rPr>
        <w:t>ion</w:t>
      </w:r>
      <w:r w:rsidRPr="00BC382C">
        <w:rPr>
          <w:rFonts w:ascii="Times New Roman" w:hAnsi="Times New Roman" w:cs="Times New Roman"/>
          <w:sz w:val="24"/>
          <w:szCs w:val="24"/>
        </w:rPr>
        <w:t xml:space="preserve"> as a tax</w:t>
      </w:r>
      <w:r w:rsidR="00273DB7">
        <w:rPr>
          <w:rFonts w:ascii="Times New Roman" w:hAnsi="Times New Roman" w:cs="Times New Roman"/>
          <w:sz w:val="24"/>
          <w:szCs w:val="24"/>
        </w:rPr>
        <w:t>-</w:t>
      </w:r>
      <w:r w:rsidRPr="00BC382C">
        <w:rPr>
          <w:rFonts w:ascii="Times New Roman" w:hAnsi="Times New Roman" w:cs="Times New Roman"/>
          <w:sz w:val="24"/>
          <w:szCs w:val="24"/>
        </w:rPr>
        <w:t>exempt organization by the State of NY.</w:t>
      </w:r>
    </w:p>
    <w:p w14:paraId="327B43D6" w14:textId="4C961F37" w:rsidR="00CB18EC" w:rsidRPr="00BC382C" w:rsidRDefault="00CB18EC" w:rsidP="00BC382C">
      <w:pPr>
        <w:tabs>
          <w:tab w:val="left" w:pos="-2808"/>
        </w:tabs>
        <w:jc w:val="both"/>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Documentation of any other licensure/accreditation/certification of agency.</w:t>
      </w:r>
    </w:p>
    <w:p w14:paraId="0A23FFBD" w14:textId="77777777" w:rsidR="002606B2" w:rsidRDefault="002606B2" w:rsidP="002606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Documentation of insurance coverage</w:t>
      </w:r>
    </w:p>
    <w:p w14:paraId="5CB22ACF" w14:textId="6E7DE6A4" w:rsidR="002606B2" w:rsidRDefault="002606B2" w:rsidP="002606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 xml:space="preserve">Appendix </w:t>
      </w:r>
      <w:r w:rsidR="002B49A9">
        <w:rPr>
          <w:rFonts w:ascii="Times New Roman" w:hAnsi="Times New Roman" w:cs="Times New Roman"/>
          <w:sz w:val="24"/>
          <w:szCs w:val="24"/>
        </w:rPr>
        <w:t>2</w:t>
      </w:r>
      <w:r>
        <w:rPr>
          <w:rFonts w:ascii="Times New Roman" w:hAnsi="Times New Roman" w:cs="Times New Roman"/>
          <w:sz w:val="24"/>
          <w:szCs w:val="24"/>
        </w:rPr>
        <w:t>: Five largest grants administered</w:t>
      </w:r>
    </w:p>
    <w:p w14:paraId="265D42FE" w14:textId="349B4BC0" w:rsidR="002606B2" w:rsidRDefault="002606B2" w:rsidP="002606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Timeline</w:t>
      </w:r>
    </w:p>
    <w:p w14:paraId="3E9028A0" w14:textId="306DF579" w:rsidR="002606B2" w:rsidRDefault="002606B2" w:rsidP="002606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Most recent independent audit of agency</w:t>
      </w:r>
    </w:p>
    <w:p w14:paraId="54E395A9" w14:textId="7933B169" w:rsidR="002606B2" w:rsidRDefault="002606B2" w:rsidP="002606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Resumes and job descriptions for all key staff involved in the project</w:t>
      </w:r>
    </w:p>
    <w:p w14:paraId="4024D30C" w14:textId="32639E06" w:rsidR="000A3E7A" w:rsidRDefault="000A3E7A" w:rsidP="002606B2">
      <w:pPr>
        <w:rPr>
          <w:rFonts w:ascii="Times New Roman" w:hAnsi="Times New Roman" w:cs="Times New Roman"/>
          <w:sz w:val="24"/>
          <w:szCs w:val="24"/>
        </w:rPr>
      </w:pPr>
      <w:bookmarkStart w:id="13" w:name="_Hlk65239501"/>
      <w:r>
        <w:rPr>
          <w:rFonts w:ascii="Times New Roman" w:hAnsi="Times New Roman" w:cs="Times New Roman"/>
          <w:sz w:val="24"/>
          <w:szCs w:val="24"/>
        </w:rPr>
        <w:t>______</w:t>
      </w:r>
      <w:bookmarkEnd w:id="13"/>
      <w:r>
        <w:rPr>
          <w:rFonts w:ascii="Times New Roman" w:hAnsi="Times New Roman" w:cs="Times New Roman"/>
          <w:sz w:val="24"/>
          <w:szCs w:val="24"/>
        </w:rPr>
        <w:tab/>
      </w:r>
      <w:proofErr w:type="gramStart"/>
      <w:r>
        <w:rPr>
          <w:rFonts w:ascii="Times New Roman" w:hAnsi="Times New Roman" w:cs="Times New Roman"/>
          <w:sz w:val="24"/>
          <w:szCs w:val="24"/>
        </w:rPr>
        <w:t>MOU’s</w:t>
      </w:r>
      <w:proofErr w:type="gramEnd"/>
      <w:r>
        <w:rPr>
          <w:rFonts w:ascii="Times New Roman" w:hAnsi="Times New Roman" w:cs="Times New Roman"/>
          <w:sz w:val="24"/>
          <w:szCs w:val="24"/>
        </w:rPr>
        <w:t xml:space="preserve"> with partners (if applicable)</w:t>
      </w:r>
    </w:p>
    <w:p w14:paraId="32B22186" w14:textId="08B4B67E" w:rsidR="008B7F91" w:rsidRDefault="008B7F91" w:rsidP="002606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bookmarkStart w:id="14" w:name="_Hlk65662036"/>
      <w:r>
        <w:rPr>
          <w:rFonts w:ascii="Times New Roman" w:hAnsi="Times New Roman" w:cs="Times New Roman"/>
          <w:sz w:val="24"/>
          <w:szCs w:val="24"/>
        </w:rPr>
        <w:t>Copy of current fiscal year budget</w:t>
      </w:r>
      <w:bookmarkEnd w:id="14"/>
    </w:p>
    <w:p w14:paraId="09767C9B" w14:textId="7431C592" w:rsidR="00F06834" w:rsidRPr="00AC6B12" w:rsidRDefault="00C73884" w:rsidP="00F06834">
      <w:pPr>
        <w:pStyle w:val="ListParagraph"/>
        <w:ind w:left="0"/>
        <w:rPr>
          <w:rFonts w:ascii="Times New Roman" w:hAnsi="Times New Roman" w:cs="Times New Roman"/>
          <w:sz w:val="24"/>
          <w:szCs w:val="24"/>
        </w:rPr>
      </w:pPr>
      <w:r>
        <w:rPr>
          <w:rFonts w:ascii="Times New Roman" w:hAnsi="Times New Roman" w:cs="Times New Roman"/>
          <w:sz w:val="24"/>
          <w:szCs w:val="24"/>
        </w:rPr>
        <w:tab/>
      </w:r>
    </w:p>
    <w:sectPr w:rsidR="00F06834" w:rsidRPr="00AC6B12" w:rsidSect="008D58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69D8" w14:textId="77777777" w:rsidR="000A10BD" w:rsidRDefault="000A10BD" w:rsidP="00981EA4">
      <w:pPr>
        <w:spacing w:after="0" w:line="240" w:lineRule="auto"/>
      </w:pPr>
      <w:r>
        <w:separator/>
      </w:r>
    </w:p>
  </w:endnote>
  <w:endnote w:type="continuationSeparator" w:id="0">
    <w:p w14:paraId="6090E293" w14:textId="77777777" w:rsidR="000A10BD" w:rsidRDefault="000A10BD" w:rsidP="0098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8467" w14:textId="77777777" w:rsidR="00DC1C33" w:rsidRDefault="00DC1C33">
    <w:pPr>
      <w:pStyle w:val="Footer"/>
    </w:pPr>
  </w:p>
  <w:p w14:paraId="73863368" w14:textId="77777777" w:rsidR="00DC1C33" w:rsidRDefault="00DC1C33"/>
  <w:p w14:paraId="7444FA90" w14:textId="77777777" w:rsidR="00DC1C33" w:rsidRDefault="00DC1C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185660"/>
      <w:docPartObj>
        <w:docPartGallery w:val="Page Numbers (Bottom of Page)"/>
        <w:docPartUnique/>
      </w:docPartObj>
    </w:sdtPr>
    <w:sdtEndPr>
      <w:rPr>
        <w:noProof/>
      </w:rPr>
    </w:sdtEndPr>
    <w:sdtContent>
      <w:p w14:paraId="3134667F" w14:textId="771F55E7" w:rsidR="00DC1C33" w:rsidRDefault="00DC1C33">
        <w:pPr>
          <w:pStyle w:val="Footer"/>
          <w:jc w:val="center"/>
        </w:pPr>
        <w:r>
          <w:fldChar w:fldCharType="begin"/>
        </w:r>
        <w:r>
          <w:instrText xml:space="preserve"> PAGE   \* MERGEFORMAT </w:instrText>
        </w:r>
        <w:r>
          <w:fldChar w:fldCharType="separate"/>
        </w:r>
        <w:r w:rsidR="00B365AE">
          <w:rPr>
            <w:noProof/>
          </w:rPr>
          <w:t>23</w:t>
        </w:r>
        <w:r>
          <w:rPr>
            <w:noProof/>
          </w:rPr>
          <w:fldChar w:fldCharType="end"/>
        </w:r>
      </w:p>
    </w:sdtContent>
  </w:sdt>
  <w:p w14:paraId="61143E07" w14:textId="77777777" w:rsidR="00DC1C33" w:rsidRDefault="00DC1C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5319" w14:textId="77777777" w:rsidR="000A10BD" w:rsidRDefault="000A10BD" w:rsidP="00981EA4">
      <w:pPr>
        <w:spacing w:after="0" w:line="240" w:lineRule="auto"/>
      </w:pPr>
      <w:r>
        <w:separator/>
      </w:r>
    </w:p>
  </w:footnote>
  <w:footnote w:type="continuationSeparator" w:id="0">
    <w:p w14:paraId="6BB65D87" w14:textId="77777777" w:rsidR="000A10BD" w:rsidRDefault="000A10BD" w:rsidP="0098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38C5" w14:textId="77777777" w:rsidR="00DC1C33" w:rsidRDefault="00DC1C33">
    <w:pPr>
      <w:pStyle w:val="Header"/>
    </w:pPr>
  </w:p>
  <w:p w14:paraId="3A74A0FB" w14:textId="77777777" w:rsidR="00DC1C33" w:rsidRDefault="00DC1C33"/>
  <w:p w14:paraId="4E08FABE" w14:textId="77777777" w:rsidR="00DC1C33" w:rsidRDefault="00DC1C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8A96" w14:textId="77777777" w:rsidR="00DC1C33" w:rsidRDefault="00DC1C33">
    <w:pPr>
      <w:pStyle w:val="Header"/>
    </w:pPr>
  </w:p>
  <w:p w14:paraId="0D11AEB9" w14:textId="77777777" w:rsidR="00DC1C33" w:rsidRDefault="00DC1C33"/>
  <w:p w14:paraId="16BF3DB2" w14:textId="77777777" w:rsidR="00DC1C33" w:rsidRDefault="00DC1C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67F"/>
    <w:multiLevelType w:val="hybridMultilevel"/>
    <w:tmpl w:val="A7ACDB8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15:restartNumberingAfterBreak="0">
    <w:nsid w:val="05F96039"/>
    <w:multiLevelType w:val="hybridMultilevel"/>
    <w:tmpl w:val="0128D1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8B0ECF"/>
    <w:multiLevelType w:val="hybridMultilevel"/>
    <w:tmpl w:val="78A269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872660"/>
    <w:multiLevelType w:val="multilevel"/>
    <w:tmpl w:val="C456B0DE"/>
    <w:lvl w:ilvl="0">
      <w:start w:val="1"/>
      <w:numFmt w:val="bullet"/>
      <w:lvlText w:val=""/>
      <w:lvlJc w:val="left"/>
      <w:pPr>
        <w:tabs>
          <w:tab w:val="left" w:pos="1656"/>
        </w:tabs>
      </w:pPr>
      <w:rPr>
        <w:rFonts w:ascii="Symbol" w:hAnsi="Symbol" w:hint="default"/>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390860"/>
    <w:multiLevelType w:val="hybridMultilevel"/>
    <w:tmpl w:val="FD50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E82"/>
    <w:multiLevelType w:val="hybridMultilevel"/>
    <w:tmpl w:val="99A600E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000A9B"/>
    <w:multiLevelType w:val="multilevel"/>
    <w:tmpl w:val="0F4C4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728A3"/>
    <w:multiLevelType w:val="multilevel"/>
    <w:tmpl w:val="6F7ED276"/>
    <w:lvl w:ilvl="0">
      <w:numFmt w:val="bullet"/>
      <w:lvlText w:val="·"/>
      <w:lvlJc w:val="left"/>
      <w:pPr>
        <w:tabs>
          <w:tab w:val="left" w:pos="1656"/>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1B1C65"/>
    <w:multiLevelType w:val="multilevel"/>
    <w:tmpl w:val="30FA7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16D61"/>
    <w:multiLevelType w:val="hybridMultilevel"/>
    <w:tmpl w:val="C6FE7F2A"/>
    <w:lvl w:ilvl="0" w:tplc="FB2210BE">
      <w:start w:val="1"/>
      <w:numFmt w:val="upperLetter"/>
      <w:lvlText w:val="%1."/>
      <w:lvlJc w:val="left"/>
      <w:pPr>
        <w:ind w:left="3150" w:hanging="360"/>
      </w:pPr>
      <w:rPr>
        <w:rFonts w:hint="default"/>
        <w:b/>
        <w:bCs w:val="0"/>
        <w:i w:val="0"/>
        <w:iCs w:val="0"/>
        <w:u w:val="none"/>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0" w15:restartNumberingAfterBreak="0">
    <w:nsid w:val="39ED7936"/>
    <w:multiLevelType w:val="multilevel"/>
    <w:tmpl w:val="51860BF4"/>
    <w:lvl w:ilvl="0">
      <w:start w:val="4"/>
      <w:numFmt w:val="upperLetter"/>
      <w:lvlText w:val="%1."/>
      <w:lvlJc w:val="left"/>
      <w:pPr>
        <w:tabs>
          <w:tab w:val="num" w:pos="720"/>
        </w:tabs>
        <w:ind w:left="0" w:firstLine="0"/>
      </w:pPr>
      <w:rPr>
        <w:rFonts w:ascii="Times New Roman" w:eastAsia="Times New Roman" w:hAnsi="Times New Roman" w:hint="default"/>
        <w:b/>
        <w:color w:val="000000"/>
        <w:spacing w:val="-1"/>
        <w:w w:val="100"/>
        <w:sz w:val="24"/>
        <w:szCs w:val="24"/>
        <w:u w:val="non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44774FB3"/>
    <w:multiLevelType w:val="hybridMultilevel"/>
    <w:tmpl w:val="7BD067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5A76A73"/>
    <w:multiLevelType w:val="hybridMultilevel"/>
    <w:tmpl w:val="2F2275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67D62DA"/>
    <w:multiLevelType w:val="hybridMultilevel"/>
    <w:tmpl w:val="19C05C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8861375"/>
    <w:multiLevelType w:val="hybridMultilevel"/>
    <w:tmpl w:val="8730A704"/>
    <w:lvl w:ilvl="0" w:tplc="FB2210BE">
      <w:start w:val="1"/>
      <w:numFmt w:val="upperLetter"/>
      <w:lvlText w:val="%1."/>
      <w:lvlJc w:val="left"/>
      <w:pPr>
        <w:ind w:left="3150" w:hanging="360"/>
      </w:pPr>
      <w:rPr>
        <w:rFonts w:hint="default"/>
        <w:b/>
        <w:bCs w:val="0"/>
        <w:i w:val="0"/>
        <w:iCs w:val="0"/>
        <w:u w:val="none"/>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5" w15:restartNumberingAfterBreak="0">
    <w:nsid w:val="4A072EFD"/>
    <w:multiLevelType w:val="hybridMultilevel"/>
    <w:tmpl w:val="9C1EBA88"/>
    <w:lvl w:ilvl="0" w:tplc="5A9C9F72">
      <w:start w:val="1"/>
      <w:numFmt w:val="upperRoman"/>
      <w:lvlText w:val="%1."/>
      <w:lvlJc w:val="left"/>
      <w:pPr>
        <w:ind w:left="1080" w:hanging="720"/>
      </w:pPr>
      <w:rPr>
        <w:rFonts w:ascii="Times New Roman" w:eastAsia="Times New Roman" w:hAnsi="Times New Roman" w:cs="Times New Roman" w:hint="default"/>
        <w:b/>
        <w:bCs/>
        <w:w w:val="100"/>
        <w:sz w:val="32"/>
        <w:szCs w:val="32"/>
        <w:lang w:val="en-US" w:eastAsia="en-US" w:bidi="en-US"/>
      </w:rPr>
    </w:lvl>
    <w:lvl w:ilvl="1" w:tplc="FB2210BE">
      <w:start w:val="1"/>
      <w:numFmt w:val="upperLetter"/>
      <w:lvlText w:val="%2."/>
      <w:lvlJc w:val="left"/>
      <w:pPr>
        <w:ind w:left="1440" w:hanging="360"/>
      </w:pPr>
      <w:rPr>
        <w:b/>
      </w:rPr>
    </w:lvl>
    <w:lvl w:ilvl="2" w:tplc="04090019">
      <w:start w:val="1"/>
      <w:numFmt w:val="lowerLetter"/>
      <w:lvlText w:val="%3."/>
      <w:lvlJc w:val="left"/>
      <w:pPr>
        <w:ind w:left="2160" w:hanging="180"/>
      </w:pPr>
    </w:lvl>
    <w:lvl w:ilvl="3" w:tplc="773CB704">
      <w:start w:val="1"/>
      <w:numFmt w:val="decimal"/>
      <w:lvlText w:val="%4."/>
      <w:lvlJc w:val="left"/>
      <w:pPr>
        <w:ind w:left="2880" w:hanging="360"/>
      </w:pPr>
      <w:rPr>
        <w:rFonts w:hint="default"/>
        <w:spacing w:val="-2"/>
        <w:w w:val="99"/>
        <w:lang w:val="en-US" w:eastAsia="en-US" w:bidi="en-US"/>
      </w:rPr>
    </w:lvl>
    <w:lvl w:ilvl="4" w:tplc="04090019">
      <w:start w:val="1"/>
      <w:numFmt w:val="lowerLetter"/>
      <w:lvlText w:val="%5."/>
      <w:lvlJc w:val="left"/>
      <w:pPr>
        <w:ind w:left="3600" w:hanging="360"/>
      </w:pPr>
      <w:rPr>
        <w:rFonts w:hint="default"/>
        <w:spacing w:val="-2"/>
        <w:w w:val="99"/>
        <w:sz w:val="24"/>
        <w:szCs w:val="24"/>
        <w:lang w:val="en-US" w:eastAsia="en-US" w:bidi="en-US"/>
      </w:rPr>
    </w:lvl>
    <w:lvl w:ilvl="5" w:tplc="1BF4C1C6">
      <w:numFmt w:val="bullet"/>
      <w:lvlText w:val="·"/>
      <w:lvlJc w:val="left"/>
      <w:pPr>
        <w:ind w:left="4860" w:hanging="720"/>
      </w:pPr>
      <w:rPr>
        <w:rFonts w:ascii="Times New Roman" w:eastAsiaTheme="minorHAnsi"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10E64"/>
    <w:multiLevelType w:val="hybridMultilevel"/>
    <w:tmpl w:val="1D90710A"/>
    <w:lvl w:ilvl="0" w:tplc="04090001">
      <w:start w:val="1"/>
      <w:numFmt w:val="bullet"/>
      <w:lvlText w:val=""/>
      <w:lvlJc w:val="left"/>
      <w:pPr>
        <w:ind w:left="7560" w:hanging="360"/>
      </w:pPr>
      <w:rPr>
        <w:rFonts w:ascii="Symbol" w:hAnsi="Symbol"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7" w15:restartNumberingAfterBreak="0">
    <w:nsid w:val="4D476907"/>
    <w:multiLevelType w:val="hybridMultilevel"/>
    <w:tmpl w:val="122C9B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4285888"/>
    <w:multiLevelType w:val="hybridMultilevel"/>
    <w:tmpl w:val="1428B166"/>
    <w:lvl w:ilvl="0" w:tplc="8B083064">
      <w:start w:val="1"/>
      <w:numFmt w:val="decimal"/>
      <w:lvlText w:val="%1."/>
      <w:lvlJc w:val="left"/>
      <w:pPr>
        <w:ind w:left="1440" w:hanging="360"/>
      </w:pPr>
      <w:rPr>
        <w:rFonts w:ascii="Times New Roman" w:eastAsiaTheme="minorHAnsi" w:hAnsi="Times New Roman" w:cs="Times New Roman"/>
        <w:b/>
      </w:rPr>
    </w:lvl>
    <w:lvl w:ilvl="1" w:tplc="033A3AEE">
      <w:start w:val="1"/>
      <w:numFmt w:val="lowerLetter"/>
      <w:lvlText w:val="%2."/>
      <w:lvlJc w:val="left"/>
      <w:pPr>
        <w:ind w:left="2160" w:hanging="360"/>
      </w:pPr>
      <w:rPr>
        <w:b/>
      </w:rPr>
    </w:lvl>
    <w:lvl w:ilvl="2" w:tplc="B442E968">
      <w:start w:val="1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8627538"/>
    <w:multiLevelType w:val="hybridMultilevel"/>
    <w:tmpl w:val="89421B30"/>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89B6CF9"/>
    <w:multiLevelType w:val="hybridMultilevel"/>
    <w:tmpl w:val="AA064E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8A87410"/>
    <w:multiLevelType w:val="hybridMultilevel"/>
    <w:tmpl w:val="231669CA"/>
    <w:lvl w:ilvl="0" w:tplc="C7604C6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C37C55"/>
    <w:multiLevelType w:val="hybridMultilevel"/>
    <w:tmpl w:val="16D07B38"/>
    <w:lvl w:ilvl="0" w:tplc="F53C8336">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445245"/>
    <w:multiLevelType w:val="hybridMultilevel"/>
    <w:tmpl w:val="F07ED32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4" w15:restartNumberingAfterBreak="0">
    <w:nsid w:val="67DC34A5"/>
    <w:multiLevelType w:val="hybridMultilevel"/>
    <w:tmpl w:val="9ABED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C496CE1"/>
    <w:multiLevelType w:val="hybridMultilevel"/>
    <w:tmpl w:val="4C1E89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FAF5E84"/>
    <w:multiLevelType w:val="multilevel"/>
    <w:tmpl w:val="6C2E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8909EE"/>
    <w:multiLevelType w:val="hybridMultilevel"/>
    <w:tmpl w:val="5D2496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0B650D6"/>
    <w:multiLevelType w:val="hybridMultilevel"/>
    <w:tmpl w:val="511291FC"/>
    <w:lvl w:ilvl="0" w:tplc="82E63E2E">
      <w:start w:val="1"/>
      <w:numFmt w:val="upperLetter"/>
      <w:lvlText w:val="%1."/>
      <w:lvlJc w:val="left"/>
      <w:pPr>
        <w:ind w:left="1440" w:hanging="360"/>
      </w:pPr>
      <w:rPr>
        <w:rFonts w:hint="default"/>
      </w:rPr>
    </w:lvl>
    <w:lvl w:ilvl="1" w:tplc="04090001">
      <w:start w:val="1"/>
      <w:numFmt w:val="bullet"/>
      <w:lvlText w:val=""/>
      <w:lvlJc w:val="left"/>
      <w:pPr>
        <w:ind w:left="2520" w:hanging="720"/>
      </w:pPr>
      <w:rPr>
        <w:rFonts w:ascii="Symbol" w:hAnsi="Symbol" w:hint="default"/>
      </w:rPr>
    </w:lvl>
    <w:lvl w:ilvl="2" w:tplc="EA348DBC">
      <w:numFmt w:val="bullet"/>
      <w:lvlText w:val="•"/>
      <w:lvlJc w:val="left"/>
      <w:pPr>
        <w:ind w:left="3420" w:hanging="720"/>
      </w:pPr>
      <w:rPr>
        <w:rFonts w:ascii="Times New Roman" w:eastAsiaTheme="minorHAns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27E103E"/>
    <w:multiLevelType w:val="multilevel"/>
    <w:tmpl w:val="EF6A4C9A"/>
    <w:lvl w:ilvl="0">
      <w:start w:val="4"/>
      <w:numFmt w:val="upp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7DA33902"/>
    <w:multiLevelType w:val="hybridMultilevel"/>
    <w:tmpl w:val="32181BB8"/>
    <w:lvl w:ilvl="0" w:tplc="FAB6AB6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6"/>
  </w:num>
  <w:num w:numId="3">
    <w:abstractNumId w:val="30"/>
  </w:num>
  <w:num w:numId="4">
    <w:abstractNumId w:val="28"/>
  </w:num>
  <w:num w:numId="5">
    <w:abstractNumId w:val="18"/>
  </w:num>
  <w:num w:numId="6">
    <w:abstractNumId w:val="22"/>
  </w:num>
  <w:num w:numId="7">
    <w:abstractNumId w:val="5"/>
  </w:num>
  <w:num w:numId="8">
    <w:abstractNumId w:val="29"/>
  </w:num>
  <w:num w:numId="9">
    <w:abstractNumId w:val="7"/>
  </w:num>
  <w:num w:numId="10">
    <w:abstractNumId w:val="10"/>
  </w:num>
  <w:num w:numId="11">
    <w:abstractNumId w:val="9"/>
  </w:num>
  <w:num w:numId="12">
    <w:abstractNumId w:val="11"/>
  </w:num>
  <w:num w:numId="13">
    <w:abstractNumId w:val="4"/>
  </w:num>
  <w:num w:numId="14">
    <w:abstractNumId w:val="20"/>
  </w:num>
  <w:num w:numId="15">
    <w:abstractNumId w:val="13"/>
  </w:num>
  <w:num w:numId="16">
    <w:abstractNumId w:val="12"/>
  </w:num>
  <w:num w:numId="17">
    <w:abstractNumId w:val="21"/>
  </w:num>
  <w:num w:numId="18">
    <w:abstractNumId w:val="26"/>
  </w:num>
  <w:num w:numId="19">
    <w:abstractNumId w:val="8"/>
  </w:num>
  <w:num w:numId="20">
    <w:abstractNumId w:val="6"/>
  </w:num>
  <w:num w:numId="21">
    <w:abstractNumId w:val="25"/>
  </w:num>
  <w:num w:numId="22">
    <w:abstractNumId w:val="1"/>
  </w:num>
  <w:num w:numId="23">
    <w:abstractNumId w:val="27"/>
  </w:num>
  <w:num w:numId="24">
    <w:abstractNumId w:val="2"/>
  </w:num>
  <w:num w:numId="25">
    <w:abstractNumId w:val="17"/>
  </w:num>
  <w:num w:numId="26">
    <w:abstractNumId w:val="19"/>
  </w:num>
  <w:num w:numId="27">
    <w:abstractNumId w:val="23"/>
  </w:num>
  <w:num w:numId="28">
    <w:abstractNumId w:val="3"/>
  </w:num>
  <w:num w:numId="29">
    <w:abstractNumId w:val="0"/>
  </w:num>
  <w:num w:numId="30">
    <w:abstractNumId w:val="14"/>
  </w:num>
  <w:num w:numId="3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A4"/>
    <w:rsid w:val="00020356"/>
    <w:rsid w:val="00025902"/>
    <w:rsid w:val="00032822"/>
    <w:rsid w:val="00047ACB"/>
    <w:rsid w:val="000534CB"/>
    <w:rsid w:val="00057957"/>
    <w:rsid w:val="00064431"/>
    <w:rsid w:val="000711DB"/>
    <w:rsid w:val="0007266B"/>
    <w:rsid w:val="00075577"/>
    <w:rsid w:val="00075C32"/>
    <w:rsid w:val="000837F6"/>
    <w:rsid w:val="000844A0"/>
    <w:rsid w:val="0008624F"/>
    <w:rsid w:val="000866BF"/>
    <w:rsid w:val="00095C65"/>
    <w:rsid w:val="000A10BD"/>
    <w:rsid w:val="000A3E7A"/>
    <w:rsid w:val="000B3CF3"/>
    <w:rsid w:val="000B4C3F"/>
    <w:rsid w:val="000B53A5"/>
    <w:rsid w:val="000C06D8"/>
    <w:rsid w:val="000C5466"/>
    <w:rsid w:val="000D0E19"/>
    <w:rsid w:val="000D7E80"/>
    <w:rsid w:val="000E19C8"/>
    <w:rsid w:val="000E29B8"/>
    <w:rsid w:val="000F3D7C"/>
    <w:rsid w:val="000F3ED7"/>
    <w:rsid w:val="000F53DA"/>
    <w:rsid w:val="000F7BC2"/>
    <w:rsid w:val="0010183A"/>
    <w:rsid w:val="00102EF8"/>
    <w:rsid w:val="001050E3"/>
    <w:rsid w:val="00105FA5"/>
    <w:rsid w:val="0012058D"/>
    <w:rsid w:val="00123F4E"/>
    <w:rsid w:val="00126574"/>
    <w:rsid w:val="0013040A"/>
    <w:rsid w:val="00134728"/>
    <w:rsid w:val="00144E51"/>
    <w:rsid w:val="0014550F"/>
    <w:rsid w:val="0015614C"/>
    <w:rsid w:val="00156563"/>
    <w:rsid w:val="00162576"/>
    <w:rsid w:val="00172C2A"/>
    <w:rsid w:val="00181CA8"/>
    <w:rsid w:val="00184786"/>
    <w:rsid w:val="001A4E17"/>
    <w:rsid w:val="001C5C87"/>
    <w:rsid w:val="001D074B"/>
    <w:rsid w:val="001D5B36"/>
    <w:rsid w:val="001E2427"/>
    <w:rsid w:val="001E428A"/>
    <w:rsid w:val="001E4C97"/>
    <w:rsid w:val="001F2D74"/>
    <w:rsid w:val="002036AD"/>
    <w:rsid w:val="00207947"/>
    <w:rsid w:val="002100BD"/>
    <w:rsid w:val="00221C47"/>
    <w:rsid w:val="00225E24"/>
    <w:rsid w:val="00226574"/>
    <w:rsid w:val="002277F2"/>
    <w:rsid w:val="0023426C"/>
    <w:rsid w:val="002350F5"/>
    <w:rsid w:val="0024416C"/>
    <w:rsid w:val="0024533C"/>
    <w:rsid w:val="002477E9"/>
    <w:rsid w:val="00250E88"/>
    <w:rsid w:val="00255168"/>
    <w:rsid w:val="002606B2"/>
    <w:rsid w:val="0026194B"/>
    <w:rsid w:val="002621E8"/>
    <w:rsid w:val="00264A58"/>
    <w:rsid w:val="002710ED"/>
    <w:rsid w:val="00272B2E"/>
    <w:rsid w:val="00273DB7"/>
    <w:rsid w:val="00273DF1"/>
    <w:rsid w:val="002772F9"/>
    <w:rsid w:val="00282041"/>
    <w:rsid w:val="002903E1"/>
    <w:rsid w:val="002A0602"/>
    <w:rsid w:val="002A3B6F"/>
    <w:rsid w:val="002A4B8C"/>
    <w:rsid w:val="002A5914"/>
    <w:rsid w:val="002A63CB"/>
    <w:rsid w:val="002A7057"/>
    <w:rsid w:val="002B386F"/>
    <w:rsid w:val="002B49A9"/>
    <w:rsid w:val="002B55FC"/>
    <w:rsid w:val="002C1696"/>
    <w:rsid w:val="002D4F3B"/>
    <w:rsid w:val="002D66C7"/>
    <w:rsid w:val="002D6A3C"/>
    <w:rsid w:val="002E7D40"/>
    <w:rsid w:val="002F43B2"/>
    <w:rsid w:val="002F7EFB"/>
    <w:rsid w:val="00302E0B"/>
    <w:rsid w:val="00304E28"/>
    <w:rsid w:val="003122E1"/>
    <w:rsid w:val="00315898"/>
    <w:rsid w:val="00336182"/>
    <w:rsid w:val="003401F4"/>
    <w:rsid w:val="00345A41"/>
    <w:rsid w:val="0034686A"/>
    <w:rsid w:val="003537F7"/>
    <w:rsid w:val="00362ECD"/>
    <w:rsid w:val="00363333"/>
    <w:rsid w:val="003648B0"/>
    <w:rsid w:val="00364C26"/>
    <w:rsid w:val="00373270"/>
    <w:rsid w:val="00374830"/>
    <w:rsid w:val="00375020"/>
    <w:rsid w:val="0038273F"/>
    <w:rsid w:val="00382E81"/>
    <w:rsid w:val="00383466"/>
    <w:rsid w:val="003878E9"/>
    <w:rsid w:val="0039268E"/>
    <w:rsid w:val="003A1BEA"/>
    <w:rsid w:val="003A4216"/>
    <w:rsid w:val="003B2D19"/>
    <w:rsid w:val="003C505D"/>
    <w:rsid w:val="003C717A"/>
    <w:rsid w:val="003C72F5"/>
    <w:rsid w:val="003D3E4C"/>
    <w:rsid w:val="003D45A9"/>
    <w:rsid w:val="003E38C8"/>
    <w:rsid w:val="003E46D9"/>
    <w:rsid w:val="003E4DE8"/>
    <w:rsid w:val="003F3988"/>
    <w:rsid w:val="003F6C45"/>
    <w:rsid w:val="003F70F7"/>
    <w:rsid w:val="003F7CD7"/>
    <w:rsid w:val="00402085"/>
    <w:rsid w:val="004055B8"/>
    <w:rsid w:val="004063F4"/>
    <w:rsid w:val="004103F3"/>
    <w:rsid w:val="00412102"/>
    <w:rsid w:val="004220A6"/>
    <w:rsid w:val="00423248"/>
    <w:rsid w:val="00432CA9"/>
    <w:rsid w:val="00442592"/>
    <w:rsid w:val="004459B6"/>
    <w:rsid w:val="00447213"/>
    <w:rsid w:val="00464373"/>
    <w:rsid w:val="0046438E"/>
    <w:rsid w:val="00470674"/>
    <w:rsid w:val="0047095A"/>
    <w:rsid w:val="0048440D"/>
    <w:rsid w:val="00492B6F"/>
    <w:rsid w:val="004955DD"/>
    <w:rsid w:val="0049616A"/>
    <w:rsid w:val="004A71CD"/>
    <w:rsid w:val="004B3E31"/>
    <w:rsid w:val="004D2BB7"/>
    <w:rsid w:val="004D5A0C"/>
    <w:rsid w:val="004D5DD3"/>
    <w:rsid w:val="004E0BA1"/>
    <w:rsid w:val="004E2ADD"/>
    <w:rsid w:val="004F25AB"/>
    <w:rsid w:val="00511CCD"/>
    <w:rsid w:val="00517A7D"/>
    <w:rsid w:val="00517F3B"/>
    <w:rsid w:val="00522EB9"/>
    <w:rsid w:val="005304AE"/>
    <w:rsid w:val="00535AA1"/>
    <w:rsid w:val="00540DF1"/>
    <w:rsid w:val="00542DCD"/>
    <w:rsid w:val="00546A0C"/>
    <w:rsid w:val="00553EE6"/>
    <w:rsid w:val="00557624"/>
    <w:rsid w:val="005624AC"/>
    <w:rsid w:val="0056733D"/>
    <w:rsid w:val="00574D44"/>
    <w:rsid w:val="00580858"/>
    <w:rsid w:val="005964C9"/>
    <w:rsid w:val="005A23EC"/>
    <w:rsid w:val="005A3C9A"/>
    <w:rsid w:val="005B090D"/>
    <w:rsid w:val="005B22B8"/>
    <w:rsid w:val="005B2637"/>
    <w:rsid w:val="005D31AF"/>
    <w:rsid w:val="005E1801"/>
    <w:rsid w:val="005E1D6F"/>
    <w:rsid w:val="005E366D"/>
    <w:rsid w:val="005E46D7"/>
    <w:rsid w:val="005F39DF"/>
    <w:rsid w:val="005F4593"/>
    <w:rsid w:val="006142E0"/>
    <w:rsid w:val="006205CE"/>
    <w:rsid w:val="006228F0"/>
    <w:rsid w:val="00626E7D"/>
    <w:rsid w:val="006327BA"/>
    <w:rsid w:val="0064261F"/>
    <w:rsid w:val="006464E3"/>
    <w:rsid w:val="00647832"/>
    <w:rsid w:val="0065104B"/>
    <w:rsid w:val="00664281"/>
    <w:rsid w:val="006643BF"/>
    <w:rsid w:val="00673A37"/>
    <w:rsid w:val="006856E7"/>
    <w:rsid w:val="00687DB0"/>
    <w:rsid w:val="006907D2"/>
    <w:rsid w:val="00690BE9"/>
    <w:rsid w:val="0069715E"/>
    <w:rsid w:val="006A0992"/>
    <w:rsid w:val="006A12E9"/>
    <w:rsid w:val="006D06A8"/>
    <w:rsid w:val="006D3F38"/>
    <w:rsid w:val="006D7CBB"/>
    <w:rsid w:val="00701251"/>
    <w:rsid w:val="00701FBD"/>
    <w:rsid w:val="00704972"/>
    <w:rsid w:val="0070558B"/>
    <w:rsid w:val="00705C2B"/>
    <w:rsid w:val="00705CB5"/>
    <w:rsid w:val="0071123C"/>
    <w:rsid w:val="00712A12"/>
    <w:rsid w:val="0072065E"/>
    <w:rsid w:val="00725060"/>
    <w:rsid w:val="00735B33"/>
    <w:rsid w:val="0074292B"/>
    <w:rsid w:val="00744EAF"/>
    <w:rsid w:val="00747437"/>
    <w:rsid w:val="00747F73"/>
    <w:rsid w:val="00750215"/>
    <w:rsid w:val="00752965"/>
    <w:rsid w:val="00754B3F"/>
    <w:rsid w:val="00755DBC"/>
    <w:rsid w:val="0076392A"/>
    <w:rsid w:val="00781B29"/>
    <w:rsid w:val="00786F09"/>
    <w:rsid w:val="0079764E"/>
    <w:rsid w:val="007A05B7"/>
    <w:rsid w:val="007C3F4B"/>
    <w:rsid w:val="007D133B"/>
    <w:rsid w:val="007D24BE"/>
    <w:rsid w:val="007D6C0A"/>
    <w:rsid w:val="007E2194"/>
    <w:rsid w:val="007E25CB"/>
    <w:rsid w:val="007F1B2F"/>
    <w:rsid w:val="007F6312"/>
    <w:rsid w:val="007F7972"/>
    <w:rsid w:val="00801CF1"/>
    <w:rsid w:val="008074C5"/>
    <w:rsid w:val="0081186F"/>
    <w:rsid w:val="00816AFE"/>
    <w:rsid w:val="00817153"/>
    <w:rsid w:val="00823AA8"/>
    <w:rsid w:val="008547A8"/>
    <w:rsid w:val="00854BFA"/>
    <w:rsid w:val="00872188"/>
    <w:rsid w:val="0087340B"/>
    <w:rsid w:val="008774B8"/>
    <w:rsid w:val="00881D17"/>
    <w:rsid w:val="00882001"/>
    <w:rsid w:val="008837E1"/>
    <w:rsid w:val="00884E3C"/>
    <w:rsid w:val="00891234"/>
    <w:rsid w:val="00891376"/>
    <w:rsid w:val="00892850"/>
    <w:rsid w:val="00893D95"/>
    <w:rsid w:val="00894118"/>
    <w:rsid w:val="00897FD7"/>
    <w:rsid w:val="008A5C75"/>
    <w:rsid w:val="008B33AC"/>
    <w:rsid w:val="008B3BE6"/>
    <w:rsid w:val="008B4837"/>
    <w:rsid w:val="008B7F91"/>
    <w:rsid w:val="008C0CBC"/>
    <w:rsid w:val="008C1ED0"/>
    <w:rsid w:val="008C3C33"/>
    <w:rsid w:val="008D2575"/>
    <w:rsid w:val="008D3D81"/>
    <w:rsid w:val="008D3F43"/>
    <w:rsid w:val="008D41F8"/>
    <w:rsid w:val="008D4363"/>
    <w:rsid w:val="008D5845"/>
    <w:rsid w:val="008D7A0D"/>
    <w:rsid w:val="008E07F1"/>
    <w:rsid w:val="008E1A16"/>
    <w:rsid w:val="008E4252"/>
    <w:rsid w:val="008E5903"/>
    <w:rsid w:val="008F672E"/>
    <w:rsid w:val="009028EE"/>
    <w:rsid w:val="0090304D"/>
    <w:rsid w:val="00907290"/>
    <w:rsid w:val="00916A3B"/>
    <w:rsid w:val="0092052A"/>
    <w:rsid w:val="009266AC"/>
    <w:rsid w:val="00932C28"/>
    <w:rsid w:val="009473A9"/>
    <w:rsid w:val="0094748D"/>
    <w:rsid w:val="00947976"/>
    <w:rsid w:val="009660AE"/>
    <w:rsid w:val="00967177"/>
    <w:rsid w:val="00970D2D"/>
    <w:rsid w:val="009715AD"/>
    <w:rsid w:val="00972534"/>
    <w:rsid w:val="00973B38"/>
    <w:rsid w:val="009754E8"/>
    <w:rsid w:val="00981EA4"/>
    <w:rsid w:val="00986FE0"/>
    <w:rsid w:val="00987775"/>
    <w:rsid w:val="00996DE8"/>
    <w:rsid w:val="00997746"/>
    <w:rsid w:val="009A44C4"/>
    <w:rsid w:val="009A45D9"/>
    <w:rsid w:val="009A5FC7"/>
    <w:rsid w:val="009A6F92"/>
    <w:rsid w:val="009A717E"/>
    <w:rsid w:val="009A7864"/>
    <w:rsid w:val="009B3C43"/>
    <w:rsid w:val="009D0906"/>
    <w:rsid w:val="009D21C3"/>
    <w:rsid w:val="009F1E58"/>
    <w:rsid w:val="00A0338F"/>
    <w:rsid w:val="00A034BE"/>
    <w:rsid w:val="00A107FB"/>
    <w:rsid w:val="00A14D31"/>
    <w:rsid w:val="00A22372"/>
    <w:rsid w:val="00A24114"/>
    <w:rsid w:val="00A3373F"/>
    <w:rsid w:val="00A46B0D"/>
    <w:rsid w:val="00A47C33"/>
    <w:rsid w:val="00A668F5"/>
    <w:rsid w:val="00A70631"/>
    <w:rsid w:val="00A91691"/>
    <w:rsid w:val="00A92C4A"/>
    <w:rsid w:val="00A9485B"/>
    <w:rsid w:val="00A94999"/>
    <w:rsid w:val="00AA2614"/>
    <w:rsid w:val="00AB0581"/>
    <w:rsid w:val="00AB3951"/>
    <w:rsid w:val="00AB5A92"/>
    <w:rsid w:val="00AC2D34"/>
    <w:rsid w:val="00AC3EF4"/>
    <w:rsid w:val="00AC42D3"/>
    <w:rsid w:val="00AC6B12"/>
    <w:rsid w:val="00AD0176"/>
    <w:rsid w:val="00AE35E8"/>
    <w:rsid w:val="00AF1E0B"/>
    <w:rsid w:val="00B001B7"/>
    <w:rsid w:val="00B015C1"/>
    <w:rsid w:val="00B05106"/>
    <w:rsid w:val="00B05F3D"/>
    <w:rsid w:val="00B11BC8"/>
    <w:rsid w:val="00B12C24"/>
    <w:rsid w:val="00B169AC"/>
    <w:rsid w:val="00B207D6"/>
    <w:rsid w:val="00B26508"/>
    <w:rsid w:val="00B31B7E"/>
    <w:rsid w:val="00B3446E"/>
    <w:rsid w:val="00B3579E"/>
    <w:rsid w:val="00B365AE"/>
    <w:rsid w:val="00B41C9C"/>
    <w:rsid w:val="00B422C8"/>
    <w:rsid w:val="00B427AF"/>
    <w:rsid w:val="00B710B8"/>
    <w:rsid w:val="00B76E54"/>
    <w:rsid w:val="00B83FB1"/>
    <w:rsid w:val="00B85F8A"/>
    <w:rsid w:val="00B91A04"/>
    <w:rsid w:val="00B9675F"/>
    <w:rsid w:val="00B96D54"/>
    <w:rsid w:val="00BA1C5A"/>
    <w:rsid w:val="00BA666E"/>
    <w:rsid w:val="00BB033B"/>
    <w:rsid w:val="00BB296B"/>
    <w:rsid w:val="00BC19FF"/>
    <w:rsid w:val="00BC382C"/>
    <w:rsid w:val="00BD0F08"/>
    <w:rsid w:val="00BD2C05"/>
    <w:rsid w:val="00BD3148"/>
    <w:rsid w:val="00BD3AF6"/>
    <w:rsid w:val="00BD65FE"/>
    <w:rsid w:val="00BE11F6"/>
    <w:rsid w:val="00BF4A07"/>
    <w:rsid w:val="00BF6875"/>
    <w:rsid w:val="00C02B7B"/>
    <w:rsid w:val="00C113A5"/>
    <w:rsid w:val="00C14DC1"/>
    <w:rsid w:val="00C25DF7"/>
    <w:rsid w:val="00C276E3"/>
    <w:rsid w:val="00C33381"/>
    <w:rsid w:val="00C34D4F"/>
    <w:rsid w:val="00C358C9"/>
    <w:rsid w:val="00C400E4"/>
    <w:rsid w:val="00C411B0"/>
    <w:rsid w:val="00C419C1"/>
    <w:rsid w:val="00C430CD"/>
    <w:rsid w:val="00C46575"/>
    <w:rsid w:val="00C566B7"/>
    <w:rsid w:val="00C607D6"/>
    <w:rsid w:val="00C6094C"/>
    <w:rsid w:val="00C62993"/>
    <w:rsid w:val="00C64D37"/>
    <w:rsid w:val="00C73884"/>
    <w:rsid w:val="00C77562"/>
    <w:rsid w:val="00C808F2"/>
    <w:rsid w:val="00C8392C"/>
    <w:rsid w:val="00C92B59"/>
    <w:rsid w:val="00C92F92"/>
    <w:rsid w:val="00C94ED0"/>
    <w:rsid w:val="00C9613A"/>
    <w:rsid w:val="00CA1CA6"/>
    <w:rsid w:val="00CA1ED3"/>
    <w:rsid w:val="00CA3747"/>
    <w:rsid w:val="00CA3758"/>
    <w:rsid w:val="00CA6C56"/>
    <w:rsid w:val="00CB18EC"/>
    <w:rsid w:val="00CB2313"/>
    <w:rsid w:val="00CB3B38"/>
    <w:rsid w:val="00CB61BF"/>
    <w:rsid w:val="00CB6E71"/>
    <w:rsid w:val="00CC3393"/>
    <w:rsid w:val="00CC6C38"/>
    <w:rsid w:val="00CD4FF9"/>
    <w:rsid w:val="00CE38C5"/>
    <w:rsid w:val="00CE52E0"/>
    <w:rsid w:val="00CF332D"/>
    <w:rsid w:val="00CF39BE"/>
    <w:rsid w:val="00CF7B3F"/>
    <w:rsid w:val="00D01322"/>
    <w:rsid w:val="00D017AE"/>
    <w:rsid w:val="00D01E6B"/>
    <w:rsid w:val="00D1272C"/>
    <w:rsid w:val="00D12E46"/>
    <w:rsid w:val="00D166B0"/>
    <w:rsid w:val="00D21BE7"/>
    <w:rsid w:val="00D21D38"/>
    <w:rsid w:val="00D25F44"/>
    <w:rsid w:val="00D41B61"/>
    <w:rsid w:val="00D430BA"/>
    <w:rsid w:val="00D57979"/>
    <w:rsid w:val="00D610CA"/>
    <w:rsid w:val="00D769AA"/>
    <w:rsid w:val="00D77006"/>
    <w:rsid w:val="00D91AD5"/>
    <w:rsid w:val="00D93DCD"/>
    <w:rsid w:val="00D94B82"/>
    <w:rsid w:val="00DA5498"/>
    <w:rsid w:val="00DC12DA"/>
    <w:rsid w:val="00DC134D"/>
    <w:rsid w:val="00DC1C33"/>
    <w:rsid w:val="00DC42E4"/>
    <w:rsid w:val="00DD08A3"/>
    <w:rsid w:val="00DD76F2"/>
    <w:rsid w:val="00DF1B87"/>
    <w:rsid w:val="00DF3B31"/>
    <w:rsid w:val="00DF6B80"/>
    <w:rsid w:val="00E07B04"/>
    <w:rsid w:val="00E12462"/>
    <w:rsid w:val="00E13105"/>
    <w:rsid w:val="00E21038"/>
    <w:rsid w:val="00E24837"/>
    <w:rsid w:val="00E34CC2"/>
    <w:rsid w:val="00E4085A"/>
    <w:rsid w:val="00E52A01"/>
    <w:rsid w:val="00E56930"/>
    <w:rsid w:val="00E676AE"/>
    <w:rsid w:val="00E71624"/>
    <w:rsid w:val="00E72031"/>
    <w:rsid w:val="00E80CF7"/>
    <w:rsid w:val="00E83B7C"/>
    <w:rsid w:val="00E83F34"/>
    <w:rsid w:val="00E83FD7"/>
    <w:rsid w:val="00E85335"/>
    <w:rsid w:val="00E873CB"/>
    <w:rsid w:val="00E91E19"/>
    <w:rsid w:val="00E92C7C"/>
    <w:rsid w:val="00E9729B"/>
    <w:rsid w:val="00EA1D96"/>
    <w:rsid w:val="00EB0A65"/>
    <w:rsid w:val="00EB3CB5"/>
    <w:rsid w:val="00EB43A5"/>
    <w:rsid w:val="00EB495A"/>
    <w:rsid w:val="00EB608E"/>
    <w:rsid w:val="00EB75C7"/>
    <w:rsid w:val="00EB79FC"/>
    <w:rsid w:val="00EB7F7C"/>
    <w:rsid w:val="00EC0A25"/>
    <w:rsid w:val="00EC237F"/>
    <w:rsid w:val="00EE3C99"/>
    <w:rsid w:val="00EE4071"/>
    <w:rsid w:val="00EE4638"/>
    <w:rsid w:val="00EF3730"/>
    <w:rsid w:val="00EF4289"/>
    <w:rsid w:val="00EF664C"/>
    <w:rsid w:val="00EF76FA"/>
    <w:rsid w:val="00F04AC2"/>
    <w:rsid w:val="00F05008"/>
    <w:rsid w:val="00F06834"/>
    <w:rsid w:val="00F106EB"/>
    <w:rsid w:val="00F1219D"/>
    <w:rsid w:val="00F20CE0"/>
    <w:rsid w:val="00F32DE2"/>
    <w:rsid w:val="00F35EB7"/>
    <w:rsid w:val="00F41F3C"/>
    <w:rsid w:val="00F433E2"/>
    <w:rsid w:val="00F45C94"/>
    <w:rsid w:val="00F508F9"/>
    <w:rsid w:val="00F5517F"/>
    <w:rsid w:val="00F637BF"/>
    <w:rsid w:val="00F64426"/>
    <w:rsid w:val="00F650DB"/>
    <w:rsid w:val="00F67CC9"/>
    <w:rsid w:val="00F67E99"/>
    <w:rsid w:val="00F707F5"/>
    <w:rsid w:val="00F72711"/>
    <w:rsid w:val="00F818C0"/>
    <w:rsid w:val="00F93367"/>
    <w:rsid w:val="00F94AC5"/>
    <w:rsid w:val="00FA1F87"/>
    <w:rsid w:val="00FB0FB9"/>
    <w:rsid w:val="00FB114D"/>
    <w:rsid w:val="00FB7477"/>
    <w:rsid w:val="00FB758D"/>
    <w:rsid w:val="00FB7EB1"/>
    <w:rsid w:val="00FB7ED0"/>
    <w:rsid w:val="00FC4C5E"/>
    <w:rsid w:val="00FD4997"/>
    <w:rsid w:val="00FE4610"/>
    <w:rsid w:val="00FE5CB6"/>
    <w:rsid w:val="00FF031E"/>
    <w:rsid w:val="00FF23CA"/>
    <w:rsid w:val="00FF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516416"/>
  <w15:chartTrackingRefBased/>
  <w15:docId w15:val="{B2083234-9B40-430B-8F61-36D8C9CB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EA4"/>
    <w:pPr>
      <w:ind w:left="720"/>
      <w:contextualSpacing/>
    </w:pPr>
  </w:style>
  <w:style w:type="paragraph" w:styleId="BodyText">
    <w:name w:val="Body Text"/>
    <w:basedOn w:val="Normal"/>
    <w:link w:val="BodyTextChar"/>
    <w:uiPriority w:val="1"/>
    <w:qFormat/>
    <w:rsid w:val="00981EA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81EA4"/>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8E5903"/>
    <w:rPr>
      <w:color w:val="0563C1" w:themeColor="hyperlink"/>
      <w:u w:val="single"/>
    </w:rPr>
  </w:style>
  <w:style w:type="paragraph" w:styleId="FootnoteText">
    <w:name w:val="footnote text"/>
    <w:basedOn w:val="Normal"/>
    <w:link w:val="FootnoteTextChar"/>
    <w:uiPriority w:val="99"/>
    <w:semiHidden/>
    <w:unhideWhenUsed/>
    <w:rsid w:val="008E5903"/>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basedOn w:val="DefaultParagraphFont"/>
    <w:link w:val="FootnoteText"/>
    <w:uiPriority w:val="99"/>
    <w:semiHidden/>
    <w:rsid w:val="008E5903"/>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8E5903"/>
    <w:rPr>
      <w:vertAlign w:val="superscript"/>
    </w:rPr>
  </w:style>
  <w:style w:type="character" w:customStyle="1" w:styleId="UnresolvedMention1">
    <w:name w:val="Unresolved Mention1"/>
    <w:basedOn w:val="DefaultParagraphFont"/>
    <w:uiPriority w:val="99"/>
    <w:semiHidden/>
    <w:unhideWhenUsed/>
    <w:rsid w:val="00884E3C"/>
    <w:rPr>
      <w:color w:val="605E5C"/>
      <w:shd w:val="clear" w:color="auto" w:fill="E1DFDD"/>
    </w:rPr>
  </w:style>
  <w:style w:type="paragraph" w:styleId="BalloonText">
    <w:name w:val="Balloon Text"/>
    <w:basedOn w:val="Normal"/>
    <w:link w:val="BalloonTextChar"/>
    <w:uiPriority w:val="99"/>
    <w:semiHidden/>
    <w:unhideWhenUsed/>
    <w:rsid w:val="003A4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216"/>
    <w:rPr>
      <w:rFonts w:ascii="Segoe UI" w:hAnsi="Segoe UI" w:cs="Segoe UI"/>
      <w:sz w:val="18"/>
      <w:szCs w:val="18"/>
    </w:rPr>
  </w:style>
  <w:style w:type="paragraph" w:styleId="Header">
    <w:name w:val="header"/>
    <w:basedOn w:val="Normal"/>
    <w:link w:val="HeaderChar"/>
    <w:uiPriority w:val="99"/>
    <w:unhideWhenUsed/>
    <w:rsid w:val="003A4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216"/>
  </w:style>
  <w:style w:type="paragraph" w:styleId="Footer">
    <w:name w:val="footer"/>
    <w:basedOn w:val="Normal"/>
    <w:link w:val="FooterChar"/>
    <w:uiPriority w:val="99"/>
    <w:unhideWhenUsed/>
    <w:rsid w:val="003A4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216"/>
  </w:style>
  <w:style w:type="table" w:styleId="TableGrid">
    <w:name w:val="Table Grid"/>
    <w:basedOn w:val="TableNormal"/>
    <w:uiPriority w:val="39"/>
    <w:rsid w:val="004D2BB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2BB7"/>
    <w:rPr>
      <w:sz w:val="16"/>
      <w:szCs w:val="16"/>
    </w:rPr>
  </w:style>
  <w:style w:type="paragraph" w:styleId="CommentText">
    <w:name w:val="annotation text"/>
    <w:basedOn w:val="Normal"/>
    <w:link w:val="CommentTextChar"/>
    <w:uiPriority w:val="99"/>
    <w:semiHidden/>
    <w:unhideWhenUsed/>
    <w:rsid w:val="004D2BB7"/>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4D2BB7"/>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72F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772F9"/>
    <w:rPr>
      <w:rFonts w:ascii="Times New Roman" w:eastAsia="PMingLiU" w:hAnsi="Times New Roman" w:cs="Times New Roman"/>
      <w:b/>
      <w:bCs/>
      <w:sz w:val="20"/>
      <w:szCs w:val="20"/>
    </w:rPr>
  </w:style>
  <w:style w:type="paragraph" w:styleId="Revision">
    <w:name w:val="Revision"/>
    <w:hidden/>
    <w:uiPriority w:val="99"/>
    <w:semiHidden/>
    <w:rsid w:val="002A7057"/>
    <w:pPr>
      <w:spacing w:after="0" w:line="240" w:lineRule="auto"/>
    </w:pPr>
  </w:style>
  <w:style w:type="character" w:styleId="UnresolvedMention">
    <w:name w:val="Unresolved Mention"/>
    <w:basedOn w:val="DefaultParagraphFont"/>
    <w:uiPriority w:val="99"/>
    <w:semiHidden/>
    <w:unhideWhenUsed/>
    <w:rsid w:val="00CB6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64144">
      <w:bodyDiv w:val="1"/>
      <w:marLeft w:val="0"/>
      <w:marRight w:val="0"/>
      <w:marTop w:val="0"/>
      <w:marBottom w:val="0"/>
      <w:divBdr>
        <w:top w:val="none" w:sz="0" w:space="0" w:color="auto"/>
        <w:left w:val="none" w:sz="0" w:space="0" w:color="auto"/>
        <w:bottom w:val="none" w:sz="0" w:space="0" w:color="auto"/>
        <w:right w:val="none" w:sz="0" w:space="0" w:color="auto"/>
      </w:divBdr>
    </w:div>
    <w:div w:id="407654673">
      <w:bodyDiv w:val="1"/>
      <w:marLeft w:val="0"/>
      <w:marRight w:val="0"/>
      <w:marTop w:val="0"/>
      <w:marBottom w:val="0"/>
      <w:divBdr>
        <w:top w:val="none" w:sz="0" w:space="0" w:color="auto"/>
        <w:left w:val="none" w:sz="0" w:space="0" w:color="auto"/>
        <w:bottom w:val="none" w:sz="0" w:space="0" w:color="auto"/>
        <w:right w:val="none" w:sz="0" w:space="0" w:color="auto"/>
      </w:divBdr>
    </w:div>
    <w:div w:id="610473795">
      <w:bodyDiv w:val="1"/>
      <w:marLeft w:val="0"/>
      <w:marRight w:val="0"/>
      <w:marTop w:val="0"/>
      <w:marBottom w:val="0"/>
      <w:divBdr>
        <w:top w:val="none" w:sz="0" w:space="0" w:color="auto"/>
        <w:left w:val="none" w:sz="0" w:space="0" w:color="auto"/>
        <w:bottom w:val="none" w:sz="0" w:space="0" w:color="auto"/>
        <w:right w:val="none" w:sz="0" w:space="0" w:color="auto"/>
      </w:divBdr>
    </w:div>
    <w:div w:id="724990900">
      <w:bodyDiv w:val="1"/>
      <w:marLeft w:val="0"/>
      <w:marRight w:val="0"/>
      <w:marTop w:val="0"/>
      <w:marBottom w:val="0"/>
      <w:divBdr>
        <w:top w:val="none" w:sz="0" w:space="0" w:color="auto"/>
        <w:left w:val="none" w:sz="0" w:space="0" w:color="auto"/>
        <w:bottom w:val="none" w:sz="0" w:space="0" w:color="auto"/>
        <w:right w:val="none" w:sz="0" w:space="0" w:color="auto"/>
      </w:divBdr>
    </w:div>
    <w:div w:id="896747238">
      <w:bodyDiv w:val="1"/>
      <w:marLeft w:val="0"/>
      <w:marRight w:val="0"/>
      <w:marTop w:val="0"/>
      <w:marBottom w:val="0"/>
      <w:divBdr>
        <w:top w:val="none" w:sz="0" w:space="0" w:color="auto"/>
        <w:left w:val="none" w:sz="0" w:space="0" w:color="auto"/>
        <w:bottom w:val="none" w:sz="0" w:space="0" w:color="auto"/>
        <w:right w:val="none" w:sz="0" w:space="0" w:color="auto"/>
      </w:divBdr>
    </w:div>
    <w:div w:id="1246067365">
      <w:bodyDiv w:val="1"/>
      <w:marLeft w:val="0"/>
      <w:marRight w:val="0"/>
      <w:marTop w:val="0"/>
      <w:marBottom w:val="0"/>
      <w:divBdr>
        <w:top w:val="none" w:sz="0" w:space="0" w:color="auto"/>
        <w:left w:val="none" w:sz="0" w:space="0" w:color="auto"/>
        <w:bottom w:val="none" w:sz="0" w:space="0" w:color="auto"/>
        <w:right w:val="none" w:sz="0" w:space="0" w:color="auto"/>
      </w:divBdr>
    </w:div>
    <w:div w:id="146665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YDCPPRFPBIDS@queensda.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CA49B-258A-445C-9C96-EB28ADA2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5004</Words>
  <Characters>28526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Queens District Attorney's Office</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ONeill</dc:creator>
  <cp:keywords/>
  <dc:description/>
  <cp:lastModifiedBy>Helen ONeill</cp:lastModifiedBy>
  <cp:revision>4</cp:revision>
  <cp:lastPrinted>2021-06-09T11:54:00Z</cp:lastPrinted>
  <dcterms:created xsi:type="dcterms:W3CDTF">2021-06-09T13:35:00Z</dcterms:created>
  <dcterms:modified xsi:type="dcterms:W3CDTF">2021-06-09T14:29:00Z</dcterms:modified>
</cp:coreProperties>
</file>